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F92C3" w14:textId="77777777" w:rsidR="00705A6A" w:rsidRPr="004127C5" w:rsidRDefault="00705A6A" w:rsidP="00705A6A">
      <w:pPr>
        <w:jc w:val="center"/>
        <w:rPr>
          <w:rFonts w:eastAsia="方正小标宋简体"/>
          <w:bCs/>
          <w:sz w:val="36"/>
          <w:szCs w:val="36"/>
        </w:rPr>
      </w:pPr>
      <w:r w:rsidRPr="004127C5">
        <w:rPr>
          <w:rFonts w:eastAsia="方正小标宋简体"/>
          <w:bCs/>
          <w:sz w:val="36"/>
          <w:szCs w:val="36"/>
        </w:rPr>
        <w:t>陕西省科学技术进步奖公示信息</w:t>
      </w:r>
    </w:p>
    <w:p w14:paraId="5AAE0201" w14:textId="77777777" w:rsidR="00705A6A" w:rsidRPr="004127C5" w:rsidRDefault="00705A6A" w:rsidP="00705A6A">
      <w:pPr>
        <w:jc w:val="center"/>
        <w:rPr>
          <w:rFonts w:eastAsia="仿宋_GB2312"/>
          <w:b/>
          <w:bCs/>
          <w:sz w:val="36"/>
          <w:szCs w:val="36"/>
        </w:rPr>
      </w:pPr>
      <w:r w:rsidRPr="004127C5">
        <w:rPr>
          <w:rFonts w:eastAsia="方正小标宋简体"/>
          <w:bCs/>
          <w:sz w:val="36"/>
          <w:szCs w:val="36"/>
        </w:rPr>
        <w:t>（</w:t>
      </w:r>
      <w:r w:rsidRPr="004127C5">
        <w:rPr>
          <w:rFonts w:eastAsia="方正小标宋简体"/>
          <w:bCs/>
          <w:sz w:val="36"/>
          <w:szCs w:val="36"/>
        </w:rPr>
        <w:t>2025</w:t>
      </w:r>
      <w:r w:rsidRPr="004127C5">
        <w:rPr>
          <w:rFonts w:eastAsia="方正小标宋简体"/>
          <w:bCs/>
          <w:sz w:val="36"/>
          <w:szCs w:val="36"/>
        </w:rPr>
        <w:t>年度）</w:t>
      </w:r>
    </w:p>
    <w:p w14:paraId="7EFA22AF" w14:textId="1B8423E7"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t>项目名称</w:t>
      </w:r>
    </w:p>
    <w:p w14:paraId="5D118E28" w14:textId="77777777" w:rsidR="005E5B22" w:rsidRDefault="00000000" w:rsidP="004127C5">
      <w:pPr>
        <w:adjustRightInd w:val="0"/>
        <w:snapToGrid w:val="0"/>
        <w:spacing w:beforeLines="50" w:before="156" w:line="360" w:lineRule="auto"/>
        <w:ind w:firstLineChars="200" w:firstLine="480"/>
        <w:rPr>
          <w:bCs/>
          <w:color w:val="000000" w:themeColor="text1"/>
          <w:sz w:val="24"/>
        </w:rPr>
      </w:pPr>
      <w:bookmarkStart w:id="0" w:name="_Hlk207651110"/>
      <w:r w:rsidRPr="004127C5">
        <w:rPr>
          <w:bCs/>
          <w:color w:val="000000" w:themeColor="text1"/>
          <w:sz w:val="24"/>
        </w:rPr>
        <w:t>燃气全产业链智能协同与</w:t>
      </w:r>
      <w:proofErr w:type="gramStart"/>
      <w:r w:rsidRPr="004127C5">
        <w:rPr>
          <w:bCs/>
          <w:color w:val="000000" w:themeColor="text1"/>
          <w:sz w:val="24"/>
        </w:rPr>
        <w:t>减碳运行</w:t>
      </w:r>
      <w:proofErr w:type="gramEnd"/>
      <w:r w:rsidRPr="004127C5">
        <w:rPr>
          <w:bCs/>
          <w:color w:val="000000" w:themeColor="text1"/>
          <w:sz w:val="24"/>
        </w:rPr>
        <w:t>关键技术及工业化应用</w:t>
      </w:r>
    </w:p>
    <w:p w14:paraId="16B2FC01" w14:textId="3A81F159" w:rsidR="00F33E01" w:rsidRDefault="00F33E01" w:rsidP="00F33E01">
      <w:pPr>
        <w:pStyle w:val="ad"/>
        <w:numPr>
          <w:ilvl w:val="0"/>
          <w:numId w:val="2"/>
        </w:numPr>
        <w:adjustRightInd w:val="0"/>
        <w:snapToGrid w:val="0"/>
        <w:spacing w:beforeLines="50" w:before="156" w:line="360" w:lineRule="auto"/>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提名奖种</w:t>
      </w:r>
    </w:p>
    <w:p w14:paraId="72795EF2" w14:textId="4B85F6ED" w:rsidR="00F33E01" w:rsidRDefault="00F33E01" w:rsidP="00F33E01">
      <w:pPr>
        <w:pStyle w:val="a0"/>
        <w:ind w:firstLine="480"/>
        <w:rPr>
          <w:rFonts w:asciiTheme="minorEastAsia" w:eastAsiaTheme="minorEastAsia" w:hAnsiTheme="minorEastAsia" w:cstheme="minorEastAsia"/>
          <w:sz w:val="24"/>
        </w:rPr>
      </w:pPr>
      <w:r>
        <w:rPr>
          <w:rFonts w:asciiTheme="minorEastAsia" w:eastAsiaTheme="minorEastAsia" w:hAnsiTheme="minorEastAsia" w:cstheme="minorEastAsia" w:hint="eastAsia"/>
          <w:sz w:val="24"/>
        </w:rPr>
        <w:t>陕西省科学技术进步</w:t>
      </w:r>
      <w:bookmarkEnd w:id="0"/>
      <w:r>
        <w:rPr>
          <w:rFonts w:asciiTheme="minorEastAsia" w:eastAsiaTheme="minorEastAsia" w:hAnsiTheme="minorEastAsia" w:cstheme="minorEastAsia" w:hint="eastAsia"/>
          <w:sz w:val="24"/>
        </w:rPr>
        <w:t>奖</w:t>
      </w:r>
    </w:p>
    <w:p w14:paraId="058774AB" w14:textId="49A8F986" w:rsidR="005E5B22" w:rsidRPr="00F33E01" w:rsidRDefault="00000000" w:rsidP="00F33E01">
      <w:pPr>
        <w:pStyle w:val="ad"/>
        <w:numPr>
          <w:ilvl w:val="0"/>
          <w:numId w:val="2"/>
        </w:numPr>
        <w:adjustRightInd w:val="0"/>
        <w:snapToGrid w:val="0"/>
        <w:spacing w:beforeLines="50" w:before="156" w:line="360" w:lineRule="auto"/>
        <w:rPr>
          <w:rFonts w:asciiTheme="minorEastAsia" w:eastAsiaTheme="minorEastAsia" w:hAnsiTheme="minorEastAsia" w:cstheme="minorEastAsia"/>
          <w:sz w:val="24"/>
          <w:szCs w:val="24"/>
        </w:rPr>
      </w:pPr>
      <w:r w:rsidRPr="00F33E01">
        <w:rPr>
          <w:rFonts w:asciiTheme="minorEastAsia" w:eastAsiaTheme="minorEastAsia" w:hAnsiTheme="minorEastAsia" w:cstheme="minorEastAsia"/>
          <w:sz w:val="24"/>
          <w:szCs w:val="24"/>
        </w:rPr>
        <w:t>提名者及提名意见</w:t>
      </w:r>
    </w:p>
    <w:p w14:paraId="38937952" w14:textId="77777777" w:rsidR="005E5B22" w:rsidRPr="004127C5" w:rsidRDefault="00000000" w:rsidP="00F33E01">
      <w:pPr>
        <w:pStyle w:val="ad"/>
        <w:adjustRightInd w:val="0"/>
        <w:snapToGrid w:val="0"/>
        <w:spacing w:beforeLines="50" w:before="156" w:line="360" w:lineRule="auto"/>
        <w:ind w:left="510"/>
        <w:rPr>
          <w:bCs w:val="0"/>
          <w:color w:val="000000" w:themeColor="text1"/>
          <w:sz w:val="24"/>
        </w:rPr>
      </w:pPr>
      <w:r w:rsidRPr="00F33E01">
        <w:rPr>
          <w:rFonts w:asciiTheme="minorEastAsia" w:eastAsiaTheme="minorEastAsia" w:hAnsiTheme="minorEastAsia" w:cstheme="minorEastAsia"/>
          <w:sz w:val="24"/>
          <w:szCs w:val="24"/>
        </w:rPr>
        <w:t>提名者：陕西省化工</w:t>
      </w:r>
      <w:r w:rsidRPr="004127C5">
        <w:rPr>
          <w:color w:val="000000" w:themeColor="text1"/>
          <w:sz w:val="24"/>
        </w:rPr>
        <w:t>学会</w:t>
      </w:r>
    </w:p>
    <w:p w14:paraId="76E18C76" w14:textId="77777777" w:rsidR="00F33E01" w:rsidRDefault="00000000" w:rsidP="004127C5">
      <w:pPr>
        <w:adjustRightInd w:val="0"/>
        <w:snapToGrid w:val="0"/>
        <w:spacing w:beforeLines="50" w:before="156" w:line="360" w:lineRule="auto"/>
        <w:ind w:firstLineChars="200" w:firstLine="482"/>
        <w:rPr>
          <w:b/>
          <w:color w:val="000000" w:themeColor="text1"/>
          <w:sz w:val="24"/>
        </w:rPr>
      </w:pPr>
      <w:r w:rsidRPr="004127C5">
        <w:rPr>
          <w:b/>
          <w:color w:val="000000" w:themeColor="text1"/>
          <w:sz w:val="24"/>
        </w:rPr>
        <w:t>提名意见：</w:t>
      </w:r>
    </w:p>
    <w:p w14:paraId="6EBAF1C9" w14:textId="4EC1AB9D" w:rsidR="00D94F07" w:rsidRPr="004127C5" w:rsidRDefault="00D94F07" w:rsidP="004127C5">
      <w:pPr>
        <w:adjustRightInd w:val="0"/>
        <w:snapToGrid w:val="0"/>
        <w:spacing w:beforeLines="50" w:before="156" w:line="360" w:lineRule="auto"/>
        <w:ind w:firstLineChars="200" w:firstLine="480"/>
        <w:rPr>
          <w:bCs/>
          <w:color w:val="000000" w:themeColor="text1"/>
          <w:sz w:val="24"/>
        </w:rPr>
      </w:pPr>
      <w:r w:rsidRPr="004127C5">
        <w:rPr>
          <w:bCs/>
          <w:color w:val="000000" w:themeColor="text1"/>
          <w:sz w:val="24"/>
        </w:rPr>
        <w:t>本项目针对天然气全产业链点多、线长、面广的固有属性，直面其衍生的安全管控碎片化、风险响应滞后</w:t>
      </w:r>
      <w:r w:rsidRPr="004127C5">
        <w:rPr>
          <w:bCs/>
          <w:color w:val="000000" w:themeColor="text1"/>
          <w:sz w:val="24"/>
        </w:rPr>
        <w:t xml:space="preserve"> </w:t>
      </w:r>
      <w:r w:rsidRPr="004127C5">
        <w:rPr>
          <w:bCs/>
          <w:color w:val="000000" w:themeColor="text1"/>
          <w:sz w:val="24"/>
        </w:rPr>
        <w:t>等核心问题，尤其是在全省燃气平稳保供目标下，聚焦调峰波动、低碳转型、协同困难三大难点开展系统</w:t>
      </w:r>
      <w:r w:rsidRPr="004127C5">
        <w:rPr>
          <w:bCs/>
          <w:color w:val="000000" w:themeColor="text1"/>
          <w:sz w:val="24"/>
        </w:rPr>
        <w:t xml:space="preserve"> </w:t>
      </w:r>
      <w:r w:rsidRPr="004127C5">
        <w:rPr>
          <w:bCs/>
          <w:color w:val="000000" w:themeColor="text1"/>
          <w:sz w:val="24"/>
        </w:rPr>
        <w:t>性技术攻关。项目以</w:t>
      </w:r>
      <w:r w:rsidRPr="004127C5">
        <w:rPr>
          <w:bCs/>
          <w:color w:val="000000" w:themeColor="text1"/>
          <w:sz w:val="24"/>
        </w:rPr>
        <w:t>LNG</w:t>
      </w:r>
      <w:r w:rsidRPr="004127C5">
        <w:rPr>
          <w:bCs/>
          <w:color w:val="000000" w:themeColor="text1"/>
          <w:sz w:val="24"/>
        </w:rPr>
        <w:t>调峰工厂为枢纽核心，开发了</w:t>
      </w:r>
      <w:r w:rsidRPr="004127C5">
        <w:rPr>
          <w:bCs/>
          <w:color w:val="000000" w:themeColor="text1"/>
          <w:sz w:val="24"/>
        </w:rPr>
        <w:t>BOG</w:t>
      </w:r>
      <w:r w:rsidRPr="004127C5">
        <w:rPr>
          <w:bCs/>
          <w:color w:val="000000" w:themeColor="text1"/>
          <w:sz w:val="24"/>
        </w:rPr>
        <w:t>停机回收、冷热协同、调峰需求预测、低温</w:t>
      </w:r>
      <w:r w:rsidRPr="004127C5">
        <w:rPr>
          <w:bCs/>
          <w:color w:val="000000" w:themeColor="text1"/>
          <w:sz w:val="24"/>
        </w:rPr>
        <w:t xml:space="preserve"> </w:t>
      </w:r>
      <w:r w:rsidRPr="004127C5">
        <w:rPr>
          <w:bCs/>
          <w:color w:val="000000" w:themeColor="text1"/>
          <w:sz w:val="24"/>
        </w:rPr>
        <w:t>碳排放监测等多项专利技术，首次实现停机</w:t>
      </w:r>
      <w:r w:rsidRPr="004127C5">
        <w:rPr>
          <w:bCs/>
          <w:color w:val="000000" w:themeColor="text1"/>
          <w:sz w:val="24"/>
        </w:rPr>
        <w:t>BOG</w:t>
      </w:r>
      <w:r w:rsidRPr="004127C5">
        <w:rPr>
          <w:bCs/>
          <w:color w:val="000000" w:themeColor="text1"/>
          <w:sz w:val="24"/>
        </w:rPr>
        <w:t>零放空、</w:t>
      </w:r>
      <w:r w:rsidRPr="004127C5">
        <w:rPr>
          <w:bCs/>
          <w:color w:val="000000" w:themeColor="text1"/>
          <w:sz w:val="24"/>
        </w:rPr>
        <w:t>-162℃</w:t>
      </w:r>
      <w:r w:rsidRPr="004127C5">
        <w:rPr>
          <w:bCs/>
          <w:color w:val="000000" w:themeColor="text1"/>
          <w:sz w:val="24"/>
        </w:rPr>
        <w:t>碳排放监测精度</w:t>
      </w:r>
      <w:r w:rsidRPr="004127C5">
        <w:rPr>
          <w:bCs/>
          <w:color w:val="000000" w:themeColor="text1"/>
          <w:sz w:val="24"/>
        </w:rPr>
        <w:t>±2%</w:t>
      </w:r>
      <w:r w:rsidRPr="004127C5">
        <w:rPr>
          <w:bCs/>
          <w:color w:val="000000" w:themeColor="text1"/>
          <w:sz w:val="24"/>
        </w:rPr>
        <w:t>，达到调峰高效、低碳、稳定效果。并以此为基础统一数据标准，带动产业链上下游，建立异构系统数据标准体系与生产经</w:t>
      </w:r>
      <w:r w:rsidRPr="004127C5">
        <w:rPr>
          <w:bCs/>
          <w:color w:val="000000" w:themeColor="text1"/>
          <w:sz w:val="24"/>
        </w:rPr>
        <w:t xml:space="preserve"> </w:t>
      </w:r>
      <w:proofErr w:type="gramStart"/>
      <w:r w:rsidRPr="004127C5">
        <w:rPr>
          <w:bCs/>
          <w:color w:val="000000" w:themeColor="text1"/>
          <w:sz w:val="24"/>
        </w:rPr>
        <w:t>营数据</w:t>
      </w:r>
      <w:proofErr w:type="gramEnd"/>
      <w:r w:rsidRPr="004127C5">
        <w:rPr>
          <w:bCs/>
          <w:color w:val="000000" w:themeColor="text1"/>
          <w:sz w:val="24"/>
        </w:rPr>
        <w:t>交换枢纽，形成数据监测、安全预警、处置</w:t>
      </w:r>
      <w:proofErr w:type="gramStart"/>
      <w:r w:rsidRPr="004127C5">
        <w:rPr>
          <w:bCs/>
          <w:color w:val="000000" w:themeColor="text1"/>
          <w:sz w:val="24"/>
        </w:rPr>
        <w:t>响应全</w:t>
      </w:r>
      <w:proofErr w:type="gramEnd"/>
      <w:r w:rsidRPr="004127C5">
        <w:rPr>
          <w:bCs/>
          <w:color w:val="000000" w:themeColor="text1"/>
          <w:sz w:val="24"/>
        </w:rPr>
        <w:t>产业链智能协同。形成三大创新点：</w:t>
      </w:r>
      <w:r w:rsidRPr="004127C5">
        <w:rPr>
          <w:bCs/>
          <w:color w:val="000000" w:themeColor="text1"/>
          <w:sz w:val="24"/>
        </w:rPr>
        <w:t>1.</w:t>
      </w:r>
      <w:r w:rsidRPr="004127C5">
        <w:rPr>
          <w:bCs/>
          <w:color w:val="000000" w:themeColor="text1"/>
          <w:sz w:val="24"/>
        </w:rPr>
        <w:t>发明了一种</w:t>
      </w:r>
      <w:r w:rsidRPr="004127C5">
        <w:rPr>
          <w:bCs/>
          <w:color w:val="000000" w:themeColor="text1"/>
          <w:sz w:val="24"/>
        </w:rPr>
        <w:t>“</w:t>
      </w:r>
      <w:r w:rsidRPr="004127C5">
        <w:rPr>
          <w:bCs/>
          <w:color w:val="000000" w:themeColor="text1"/>
          <w:sz w:val="24"/>
        </w:rPr>
        <w:t>调峰碳回收</w:t>
      </w:r>
      <w:r w:rsidRPr="004127C5">
        <w:rPr>
          <w:bCs/>
          <w:color w:val="000000" w:themeColor="text1"/>
          <w:sz w:val="24"/>
        </w:rPr>
        <w:t>—</w:t>
      </w:r>
      <w:r w:rsidRPr="004127C5">
        <w:rPr>
          <w:bCs/>
          <w:color w:val="000000" w:themeColor="text1"/>
          <w:sz w:val="24"/>
        </w:rPr>
        <w:t>冷热协同联供</w:t>
      </w:r>
      <w:r w:rsidRPr="004127C5">
        <w:rPr>
          <w:bCs/>
          <w:color w:val="000000" w:themeColor="text1"/>
          <w:sz w:val="24"/>
        </w:rPr>
        <w:t>—</w:t>
      </w:r>
      <w:r w:rsidRPr="004127C5">
        <w:rPr>
          <w:bCs/>
          <w:color w:val="000000" w:themeColor="text1"/>
          <w:sz w:val="24"/>
        </w:rPr>
        <w:t>余压发电补能</w:t>
      </w:r>
      <w:r w:rsidRPr="004127C5">
        <w:rPr>
          <w:bCs/>
          <w:color w:val="000000" w:themeColor="text1"/>
          <w:sz w:val="24"/>
        </w:rPr>
        <w:t>”</w:t>
      </w:r>
      <w:r w:rsidRPr="004127C5">
        <w:rPr>
          <w:bCs/>
          <w:color w:val="000000" w:themeColor="text1"/>
          <w:sz w:val="24"/>
        </w:rPr>
        <w:t>一体化技术，首次实现停机</w:t>
      </w:r>
      <w:r w:rsidRPr="004127C5">
        <w:rPr>
          <w:bCs/>
          <w:color w:val="000000" w:themeColor="text1"/>
          <w:sz w:val="24"/>
        </w:rPr>
        <w:t>BOG</w:t>
      </w:r>
      <w:r w:rsidRPr="004127C5">
        <w:rPr>
          <w:bCs/>
          <w:color w:val="000000" w:themeColor="text1"/>
          <w:sz w:val="24"/>
        </w:rPr>
        <w:t>零放空，整体达到调峰高效、低碳、稳定；</w:t>
      </w:r>
      <w:r w:rsidRPr="004127C5">
        <w:rPr>
          <w:bCs/>
          <w:color w:val="000000" w:themeColor="text1"/>
          <w:sz w:val="24"/>
        </w:rPr>
        <w:t>2.</w:t>
      </w:r>
      <w:r w:rsidRPr="004127C5">
        <w:rPr>
          <w:bCs/>
          <w:color w:val="000000" w:themeColor="text1"/>
          <w:sz w:val="24"/>
        </w:rPr>
        <w:t>研发了多维度低温碳数据采集技术，定义专属参数与碳排放量化关系，开发</w:t>
      </w:r>
      <w:proofErr w:type="gramStart"/>
      <w:r w:rsidRPr="004127C5">
        <w:rPr>
          <w:bCs/>
          <w:color w:val="000000" w:themeColor="text1"/>
          <w:sz w:val="24"/>
        </w:rPr>
        <w:t>碳排</w:t>
      </w:r>
      <w:r w:rsidRPr="004127C5">
        <w:rPr>
          <w:bCs/>
          <w:color w:val="000000" w:themeColor="text1"/>
          <w:sz w:val="24"/>
        </w:rPr>
        <w:t xml:space="preserve"> </w:t>
      </w:r>
      <w:r w:rsidRPr="004127C5">
        <w:rPr>
          <w:bCs/>
          <w:color w:val="000000" w:themeColor="text1"/>
          <w:sz w:val="24"/>
        </w:rPr>
        <w:t>放预测</w:t>
      </w:r>
      <w:proofErr w:type="gramEnd"/>
      <w:r w:rsidRPr="004127C5">
        <w:rPr>
          <w:bCs/>
          <w:color w:val="000000" w:themeColor="text1"/>
          <w:sz w:val="24"/>
        </w:rPr>
        <w:t>算法，形成具有</w:t>
      </w:r>
      <w:r w:rsidRPr="004127C5">
        <w:rPr>
          <w:bCs/>
          <w:color w:val="000000" w:themeColor="text1"/>
          <w:sz w:val="24"/>
        </w:rPr>
        <w:t>LNG</w:t>
      </w:r>
      <w:r w:rsidRPr="004127C5">
        <w:rPr>
          <w:bCs/>
          <w:color w:val="000000" w:themeColor="text1"/>
          <w:sz w:val="24"/>
        </w:rPr>
        <w:t>低温工艺特色的</w:t>
      </w:r>
      <w:proofErr w:type="gramStart"/>
      <w:r w:rsidRPr="004127C5">
        <w:rPr>
          <w:bCs/>
          <w:color w:val="000000" w:themeColor="text1"/>
          <w:sz w:val="24"/>
        </w:rPr>
        <w:t>碳资产</w:t>
      </w:r>
      <w:proofErr w:type="gramEnd"/>
      <w:r w:rsidRPr="004127C5">
        <w:rPr>
          <w:bCs/>
          <w:color w:val="000000" w:themeColor="text1"/>
          <w:sz w:val="24"/>
        </w:rPr>
        <w:t>数字化管理体系；</w:t>
      </w:r>
      <w:r w:rsidRPr="004127C5">
        <w:rPr>
          <w:bCs/>
          <w:color w:val="000000" w:themeColor="text1"/>
          <w:sz w:val="24"/>
        </w:rPr>
        <w:t>3.</w:t>
      </w:r>
      <w:r w:rsidRPr="004127C5">
        <w:rPr>
          <w:bCs/>
          <w:color w:val="000000" w:themeColor="text1"/>
          <w:sz w:val="24"/>
        </w:rPr>
        <w:t>建立了异构系统数据标准体系与生</w:t>
      </w:r>
      <w:r w:rsidRPr="004127C5">
        <w:rPr>
          <w:bCs/>
          <w:color w:val="000000" w:themeColor="text1"/>
          <w:sz w:val="24"/>
        </w:rPr>
        <w:t xml:space="preserve"> </w:t>
      </w:r>
      <w:r w:rsidRPr="004127C5">
        <w:rPr>
          <w:bCs/>
          <w:color w:val="000000" w:themeColor="text1"/>
          <w:sz w:val="24"/>
        </w:rPr>
        <w:t>产经营数据交换枢纽，形成数据监测、安全预警、处置</w:t>
      </w:r>
      <w:proofErr w:type="gramStart"/>
      <w:r w:rsidRPr="004127C5">
        <w:rPr>
          <w:bCs/>
          <w:color w:val="000000" w:themeColor="text1"/>
          <w:sz w:val="24"/>
        </w:rPr>
        <w:t>响应全</w:t>
      </w:r>
      <w:proofErr w:type="gramEnd"/>
      <w:r w:rsidRPr="004127C5">
        <w:rPr>
          <w:bCs/>
          <w:color w:val="000000" w:themeColor="text1"/>
          <w:sz w:val="24"/>
        </w:rPr>
        <w:t>产业链智能协同。项目已在陕西液化天然气</w:t>
      </w:r>
      <w:r w:rsidRPr="004127C5">
        <w:rPr>
          <w:bCs/>
          <w:color w:val="000000" w:themeColor="text1"/>
          <w:sz w:val="24"/>
        </w:rPr>
        <w:t xml:space="preserve"> </w:t>
      </w:r>
      <w:r w:rsidRPr="004127C5">
        <w:rPr>
          <w:bCs/>
          <w:color w:val="000000" w:themeColor="text1"/>
          <w:sz w:val="24"/>
        </w:rPr>
        <w:t>储备运销有限公司等企业实现工业化应用，有效解决了企业在调峰保供、低碳转型、安全协同方面的实际</w:t>
      </w:r>
      <w:r w:rsidRPr="004127C5">
        <w:rPr>
          <w:bCs/>
          <w:color w:val="000000" w:themeColor="text1"/>
          <w:sz w:val="24"/>
        </w:rPr>
        <w:t xml:space="preserve"> </w:t>
      </w:r>
      <w:r w:rsidRPr="004127C5">
        <w:rPr>
          <w:bCs/>
          <w:color w:val="000000" w:themeColor="text1"/>
          <w:sz w:val="24"/>
        </w:rPr>
        <w:t>问题，产生了显著的社会价值与经济效益，为行业高质量发展提供了实践范例。</w:t>
      </w:r>
      <w:r w:rsidRPr="004127C5">
        <w:rPr>
          <w:bCs/>
          <w:color w:val="000000" w:themeColor="text1"/>
          <w:sz w:val="24"/>
        </w:rPr>
        <w:t xml:space="preserve"> </w:t>
      </w:r>
    </w:p>
    <w:p w14:paraId="5D6E82F2" w14:textId="14DA9A8B" w:rsidR="003B6FDA" w:rsidRPr="004127C5" w:rsidRDefault="00D94F07" w:rsidP="004127C5">
      <w:pPr>
        <w:adjustRightInd w:val="0"/>
        <w:snapToGrid w:val="0"/>
        <w:spacing w:beforeLines="50" w:before="156" w:line="360" w:lineRule="auto"/>
        <w:ind w:firstLineChars="200" w:firstLine="480"/>
        <w:rPr>
          <w:sz w:val="24"/>
        </w:rPr>
      </w:pPr>
      <w:r w:rsidRPr="004127C5">
        <w:rPr>
          <w:bCs/>
          <w:color w:val="000000" w:themeColor="text1"/>
          <w:sz w:val="24"/>
        </w:rPr>
        <w:t>提名该项目为陕西省科学技术进步奖三等奖。</w:t>
      </w:r>
    </w:p>
    <w:p w14:paraId="31744E41" w14:textId="30685AB8"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t>项目简介</w:t>
      </w:r>
    </w:p>
    <w:p w14:paraId="55EADB18" w14:textId="77777777" w:rsidR="005E5B22" w:rsidRPr="004127C5" w:rsidRDefault="00000000" w:rsidP="004127C5">
      <w:pPr>
        <w:snapToGrid w:val="0"/>
        <w:spacing w:beforeLines="50" w:before="156" w:line="360" w:lineRule="auto"/>
        <w:ind w:firstLineChars="200" w:firstLine="480"/>
        <w:rPr>
          <w:bCs/>
          <w:color w:val="000000" w:themeColor="text1"/>
          <w:sz w:val="24"/>
        </w:rPr>
      </w:pPr>
      <w:r w:rsidRPr="004127C5">
        <w:rPr>
          <w:bCs/>
          <w:color w:val="000000" w:themeColor="text1"/>
          <w:sz w:val="24"/>
        </w:rPr>
        <w:lastRenderedPageBreak/>
        <w:t>在</w:t>
      </w:r>
      <w:r w:rsidRPr="004127C5">
        <w:rPr>
          <w:bCs/>
          <w:color w:val="000000" w:themeColor="text1"/>
          <w:sz w:val="24"/>
        </w:rPr>
        <w:t>“</w:t>
      </w:r>
      <w:r w:rsidRPr="004127C5">
        <w:rPr>
          <w:bCs/>
          <w:color w:val="000000" w:themeColor="text1"/>
          <w:sz w:val="24"/>
        </w:rPr>
        <w:t>双碳</w:t>
      </w:r>
      <w:r w:rsidRPr="004127C5">
        <w:rPr>
          <w:bCs/>
          <w:color w:val="000000" w:themeColor="text1"/>
          <w:sz w:val="24"/>
        </w:rPr>
        <w:t>”</w:t>
      </w:r>
      <w:r w:rsidRPr="004127C5">
        <w:rPr>
          <w:bCs/>
          <w:color w:val="000000" w:themeColor="text1"/>
          <w:sz w:val="24"/>
        </w:rPr>
        <w:t>目标深入推进与能源安全战略持续深化的背景下，天然气作为清洁高效的能源品种，其全产业链的安全稳定运行、低碳转型推进及各环节协同效率提升，成为行业高质量发展的核心诉求。然而，当前燃气产业</w:t>
      </w:r>
      <w:proofErr w:type="gramStart"/>
      <w:r w:rsidRPr="004127C5">
        <w:rPr>
          <w:bCs/>
          <w:color w:val="000000" w:themeColor="text1"/>
          <w:sz w:val="24"/>
        </w:rPr>
        <w:t>链面临</w:t>
      </w:r>
      <w:proofErr w:type="gramEnd"/>
      <w:r w:rsidRPr="004127C5">
        <w:rPr>
          <w:bCs/>
          <w:color w:val="000000" w:themeColor="text1"/>
          <w:sz w:val="24"/>
        </w:rPr>
        <w:t>调峰过程波动率大、液化过程火炬中能源浪费和</w:t>
      </w:r>
      <w:proofErr w:type="gramStart"/>
      <w:r w:rsidRPr="004127C5">
        <w:rPr>
          <w:bCs/>
          <w:color w:val="000000" w:themeColor="text1"/>
          <w:sz w:val="24"/>
        </w:rPr>
        <w:t>碳排放</w:t>
      </w:r>
      <w:proofErr w:type="gramEnd"/>
      <w:r w:rsidRPr="004127C5">
        <w:rPr>
          <w:bCs/>
          <w:color w:val="000000" w:themeColor="text1"/>
          <w:sz w:val="24"/>
        </w:rPr>
        <w:t>严重、低温碳排放监测精度低、上下游多系统数据不通畅导致协同效率低下等突出问题，亟需通过技术创新突破瓶颈。基于此，项目团队于</w:t>
      </w:r>
      <w:r w:rsidRPr="004127C5">
        <w:rPr>
          <w:bCs/>
          <w:color w:val="000000" w:themeColor="text1"/>
          <w:sz w:val="24"/>
        </w:rPr>
        <w:t>2021</w:t>
      </w:r>
      <w:r w:rsidRPr="004127C5">
        <w:rPr>
          <w:bCs/>
          <w:color w:val="000000" w:themeColor="text1"/>
          <w:sz w:val="24"/>
        </w:rPr>
        <w:t>年启动研究，从调峰高效稳定低碳化技术、</w:t>
      </w:r>
      <w:proofErr w:type="gramStart"/>
      <w:r w:rsidRPr="004127C5">
        <w:rPr>
          <w:bCs/>
          <w:color w:val="000000" w:themeColor="text1"/>
          <w:sz w:val="24"/>
        </w:rPr>
        <w:t>碳数据</w:t>
      </w:r>
      <w:proofErr w:type="gramEnd"/>
      <w:r w:rsidRPr="004127C5">
        <w:rPr>
          <w:bCs/>
          <w:color w:val="000000" w:themeColor="text1"/>
          <w:sz w:val="24"/>
        </w:rPr>
        <w:t>精准管理、全产业链协同机制三大方向切入，依托多学科联合攻关，突破一系列关键技术，最终形成三大核心创新成果，有力推动燃气全产业链智能协同与</w:t>
      </w:r>
      <w:proofErr w:type="gramStart"/>
      <w:r w:rsidRPr="004127C5">
        <w:rPr>
          <w:bCs/>
          <w:color w:val="000000" w:themeColor="text1"/>
          <w:sz w:val="24"/>
        </w:rPr>
        <w:t>减碳运行</w:t>
      </w:r>
      <w:proofErr w:type="gramEnd"/>
      <w:r w:rsidRPr="004127C5">
        <w:rPr>
          <w:bCs/>
          <w:color w:val="000000" w:themeColor="text1"/>
          <w:sz w:val="24"/>
        </w:rPr>
        <w:t>水平提升。</w:t>
      </w:r>
    </w:p>
    <w:p w14:paraId="2DE40C80" w14:textId="77777777" w:rsidR="005E5B22" w:rsidRPr="004127C5" w:rsidRDefault="00000000" w:rsidP="004127C5">
      <w:pPr>
        <w:snapToGrid w:val="0"/>
        <w:spacing w:beforeLines="50" w:before="156" w:line="360" w:lineRule="auto"/>
        <w:ind w:firstLineChars="200" w:firstLine="480"/>
        <w:rPr>
          <w:bCs/>
          <w:color w:val="000000" w:themeColor="text1"/>
          <w:sz w:val="24"/>
        </w:rPr>
      </w:pPr>
      <w:r w:rsidRPr="004127C5">
        <w:rPr>
          <w:bCs/>
          <w:color w:val="000000" w:themeColor="text1"/>
          <w:sz w:val="24"/>
        </w:rPr>
        <w:t>（一）发明了</w:t>
      </w:r>
      <w:r w:rsidRPr="004127C5">
        <w:rPr>
          <w:bCs/>
          <w:color w:val="000000" w:themeColor="text1"/>
          <w:sz w:val="24"/>
        </w:rPr>
        <w:t>LNG</w:t>
      </w:r>
      <w:r w:rsidRPr="004127C5">
        <w:rPr>
          <w:bCs/>
          <w:color w:val="000000" w:themeColor="text1"/>
          <w:sz w:val="24"/>
        </w:rPr>
        <w:t>调峰工厂</w:t>
      </w:r>
      <w:r w:rsidRPr="004127C5">
        <w:rPr>
          <w:bCs/>
          <w:color w:val="000000" w:themeColor="text1"/>
          <w:sz w:val="24"/>
        </w:rPr>
        <w:t>“</w:t>
      </w:r>
      <w:r w:rsidRPr="004127C5">
        <w:rPr>
          <w:bCs/>
          <w:color w:val="000000" w:themeColor="text1"/>
          <w:sz w:val="24"/>
        </w:rPr>
        <w:t>调峰碳回收</w:t>
      </w:r>
      <w:r w:rsidRPr="004127C5">
        <w:rPr>
          <w:bCs/>
          <w:color w:val="000000" w:themeColor="text1"/>
          <w:sz w:val="24"/>
        </w:rPr>
        <w:t>—</w:t>
      </w:r>
      <w:r w:rsidRPr="004127C5">
        <w:rPr>
          <w:bCs/>
          <w:color w:val="000000" w:themeColor="text1"/>
          <w:sz w:val="24"/>
        </w:rPr>
        <w:t>冷热协同联供</w:t>
      </w:r>
      <w:r w:rsidRPr="004127C5">
        <w:rPr>
          <w:bCs/>
          <w:color w:val="000000" w:themeColor="text1"/>
          <w:sz w:val="24"/>
        </w:rPr>
        <w:t>—</w:t>
      </w:r>
      <w:r w:rsidRPr="004127C5">
        <w:rPr>
          <w:bCs/>
          <w:color w:val="000000" w:themeColor="text1"/>
          <w:sz w:val="24"/>
        </w:rPr>
        <w:t>余压发电补能</w:t>
      </w:r>
      <w:r w:rsidRPr="004127C5">
        <w:rPr>
          <w:bCs/>
          <w:color w:val="000000" w:themeColor="text1"/>
          <w:sz w:val="24"/>
        </w:rPr>
        <w:t>”</w:t>
      </w:r>
      <w:r w:rsidRPr="004127C5">
        <w:rPr>
          <w:bCs/>
          <w:color w:val="000000" w:themeColor="text1"/>
          <w:sz w:val="24"/>
        </w:rPr>
        <w:t>一体化低碳调峰技术，首次实现停机</w:t>
      </w:r>
      <w:r w:rsidRPr="004127C5">
        <w:rPr>
          <w:bCs/>
          <w:color w:val="000000" w:themeColor="text1"/>
          <w:sz w:val="24"/>
        </w:rPr>
        <w:t>BOG</w:t>
      </w:r>
      <w:r w:rsidRPr="004127C5">
        <w:rPr>
          <w:bCs/>
          <w:color w:val="000000" w:themeColor="text1"/>
          <w:sz w:val="24"/>
        </w:rPr>
        <w:t>零放空，整体达到调峰高效、低碳、稳定。停机</w:t>
      </w:r>
      <w:proofErr w:type="gramStart"/>
      <w:r w:rsidRPr="004127C5">
        <w:rPr>
          <w:bCs/>
          <w:color w:val="000000" w:themeColor="text1"/>
          <w:sz w:val="24"/>
        </w:rPr>
        <w:t>期采用</w:t>
      </w:r>
      <w:proofErr w:type="gramEnd"/>
      <w:r w:rsidRPr="004127C5">
        <w:rPr>
          <w:bCs/>
          <w:color w:val="000000" w:themeColor="text1"/>
          <w:sz w:val="24"/>
        </w:rPr>
        <w:t>BOG“</w:t>
      </w:r>
      <w:r w:rsidRPr="004127C5">
        <w:rPr>
          <w:bCs/>
          <w:color w:val="000000" w:themeColor="text1"/>
          <w:sz w:val="24"/>
        </w:rPr>
        <w:t>零排放</w:t>
      </w:r>
      <w:r w:rsidRPr="004127C5">
        <w:rPr>
          <w:bCs/>
          <w:color w:val="000000" w:themeColor="text1"/>
          <w:sz w:val="24"/>
        </w:rPr>
        <w:t>”</w:t>
      </w:r>
      <w:r w:rsidRPr="004127C5">
        <w:rPr>
          <w:bCs/>
          <w:color w:val="000000" w:themeColor="text1"/>
          <w:sz w:val="24"/>
        </w:rPr>
        <w:t>逆向联通回收技术，改造双向管线引入</w:t>
      </w:r>
      <w:r w:rsidRPr="004127C5">
        <w:rPr>
          <w:bCs/>
          <w:color w:val="000000" w:themeColor="text1"/>
          <w:sz w:val="24"/>
        </w:rPr>
        <w:t>BOG</w:t>
      </w:r>
      <w:r w:rsidRPr="004127C5">
        <w:rPr>
          <w:bCs/>
          <w:color w:val="000000" w:themeColor="text1"/>
          <w:sz w:val="24"/>
        </w:rPr>
        <w:t>至天然气净化单元，搭配三级控制阀、双冷却压缩机、积液池监测及适配控制系统，实现</w:t>
      </w:r>
      <w:r w:rsidRPr="004127C5">
        <w:rPr>
          <w:bCs/>
          <w:color w:val="000000" w:themeColor="text1"/>
          <w:sz w:val="24"/>
        </w:rPr>
        <w:t>BOG</w:t>
      </w:r>
      <w:r w:rsidRPr="004127C5">
        <w:rPr>
          <w:bCs/>
          <w:color w:val="000000" w:themeColor="text1"/>
          <w:sz w:val="24"/>
        </w:rPr>
        <w:t>高效回收。能量利用环节，一方面在高</w:t>
      </w:r>
      <w:r w:rsidRPr="004127C5">
        <w:rPr>
          <w:bCs/>
          <w:color w:val="000000" w:themeColor="text1"/>
          <w:sz w:val="24"/>
        </w:rPr>
        <w:t>/</w:t>
      </w:r>
      <w:r w:rsidRPr="004127C5">
        <w:rPr>
          <w:bCs/>
          <w:color w:val="000000" w:themeColor="text1"/>
          <w:sz w:val="24"/>
        </w:rPr>
        <w:t>中压</w:t>
      </w:r>
      <w:proofErr w:type="gramStart"/>
      <w:r w:rsidRPr="004127C5">
        <w:rPr>
          <w:bCs/>
          <w:color w:val="000000" w:themeColor="text1"/>
          <w:sz w:val="24"/>
        </w:rPr>
        <w:t>管网间设膨胀</w:t>
      </w:r>
      <w:proofErr w:type="gramEnd"/>
      <w:r w:rsidRPr="004127C5">
        <w:rPr>
          <w:bCs/>
          <w:color w:val="000000" w:themeColor="text1"/>
          <w:sz w:val="24"/>
        </w:rPr>
        <w:t>机，开发余压发电</w:t>
      </w:r>
      <w:r w:rsidRPr="004127C5">
        <w:rPr>
          <w:bCs/>
          <w:color w:val="000000" w:themeColor="text1"/>
          <w:sz w:val="24"/>
        </w:rPr>
        <w:t>“</w:t>
      </w:r>
      <w:r w:rsidRPr="004127C5">
        <w:rPr>
          <w:bCs/>
          <w:color w:val="000000" w:themeColor="text1"/>
          <w:sz w:val="24"/>
        </w:rPr>
        <w:t>零浪费</w:t>
      </w:r>
      <w:r w:rsidRPr="004127C5">
        <w:rPr>
          <w:bCs/>
          <w:color w:val="000000" w:themeColor="text1"/>
          <w:sz w:val="24"/>
        </w:rPr>
        <w:t>”</w:t>
      </w:r>
      <w:r w:rsidRPr="004127C5">
        <w:rPr>
          <w:bCs/>
          <w:color w:val="000000" w:themeColor="text1"/>
          <w:sz w:val="24"/>
        </w:rPr>
        <w:t>技术，协同冷能供给、热水预热及</w:t>
      </w:r>
      <w:proofErr w:type="gramStart"/>
      <w:r w:rsidRPr="004127C5">
        <w:rPr>
          <w:bCs/>
          <w:color w:val="000000" w:themeColor="text1"/>
          <w:sz w:val="24"/>
        </w:rPr>
        <w:t>消泡剂防冰堵</w:t>
      </w:r>
      <w:proofErr w:type="gramEnd"/>
      <w:r w:rsidRPr="004127C5">
        <w:rPr>
          <w:bCs/>
          <w:color w:val="000000" w:themeColor="text1"/>
          <w:sz w:val="24"/>
        </w:rPr>
        <w:t>；另一方面通过冷</w:t>
      </w:r>
      <w:r w:rsidRPr="004127C5">
        <w:rPr>
          <w:bCs/>
          <w:color w:val="000000" w:themeColor="text1"/>
          <w:sz w:val="24"/>
        </w:rPr>
        <w:t>/</w:t>
      </w:r>
      <w:r w:rsidRPr="004127C5">
        <w:rPr>
          <w:bCs/>
          <w:color w:val="000000" w:themeColor="text1"/>
          <w:sz w:val="24"/>
        </w:rPr>
        <w:t>热能</w:t>
      </w:r>
      <w:r w:rsidRPr="004127C5">
        <w:rPr>
          <w:bCs/>
          <w:color w:val="000000" w:themeColor="text1"/>
          <w:sz w:val="24"/>
        </w:rPr>
        <w:t>“</w:t>
      </w:r>
      <w:r w:rsidRPr="004127C5">
        <w:rPr>
          <w:bCs/>
          <w:color w:val="000000" w:themeColor="text1"/>
          <w:sz w:val="24"/>
        </w:rPr>
        <w:t>零冗余</w:t>
      </w:r>
      <w:r w:rsidRPr="004127C5">
        <w:rPr>
          <w:bCs/>
          <w:color w:val="000000" w:themeColor="text1"/>
          <w:sz w:val="24"/>
        </w:rPr>
        <w:t>”</w:t>
      </w:r>
      <w:r w:rsidRPr="004127C5">
        <w:rPr>
          <w:bCs/>
          <w:color w:val="000000" w:themeColor="text1"/>
          <w:sz w:val="24"/>
        </w:rPr>
        <w:t>梯级利用技术，用</w:t>
      </w:r>
      <w:r w:rsidRPr="004127C5">
        <w:rPr>
          <w:bCs/>
          <w:color w:val="000000" w:themeColor="text1"/>
          <w:sz w:val="24"/>
        </w:rPr>
        <w:t>LNG</w:t>
      </w:r>
      <w:r w:rsidRPr="004127C5">
        <w:rPr>
          <w:bCs/>
          <w:color w:val="000000" w:themeColor="text1"/>
          <w:sz w:val="24"/>
        </w:rPr>
        <w:t>储罐冷能供冷、回收</w:t>
      </w:r>
      <w:r w:rsidRPr="004127C5">
        <w:rPr>
          <w:bCs/>
          <w:color w:val="000000" w:themeColor="text1"/>
          <w:sz w:val="24"/>
        </w:rPr>
        <w:t>SCV</w:t>
      </w:r>
      <w:r w:rsidRPr="004127C5">
        <w:rPr>
          <w:bCs/>
          <w:color w:val="000000" w:themeColor="text1"/>
          <w:sz w:val="24"/>
        </w:rPr>
        <w:t>余热，热水循环预热膨胀机，最终形成</w:t>
      </w:r>
      <w:r w:rsidRPr="004127C5">
        <w:rPr>
          <w:bCs/>
          <w:color w:val="000000" w:themeColor="text1"/>
          <w:sz w:val="24"/>
        </w:rPr>
        <w:t>“</w:t>
      </w:r>
      <w:r w:rsidRPr="004127C5">
        <w:rPr>
          <w:bCs/>
          <w:color w:val="000000" w:themeColor="text1"/>
          <w:sz w:val="24"/>
        </w:rPr>
        <w:t>冷</w:t>
      </w:r>
      <w:r w:rsidRPr="004127C5">
        <w:rPr>
          <w:bCs/>
          <w:color w:val="000000" w:themeColor="text1"/>
          <w:sz w:val="24"/>
        </w:rPr>
        <w:t>-</w:t>
      </w:r>
      <w:r w:rsidRPr="004127C5">
        <w:rPr>
          <w:bCs/>
          <w:color w:val="000000" w:themeColor="text1"/>
          <w:sz w:val="24"/>
        </w:rPr>
        <w:t>电</w:t>
      </w:r>
      <w:r w:rsidRPr="004127C5">
        <w:rPr>
          <w:bCs/>
          <w:color w:val="000000" w:themeColor="text1"/>
          <w:sz w:val="24"/>
        </w:rPr>
        <w:t>-</w:t>
      </w:r>
      <w:r w:rsidRPr="004127C5">
        <w:rPr>
          <w:bCs/>
          <w:color w:val="000000" w:themeColor="text1"/>
          <w:sz w:val="24"/>
        </w:rPr>
        <w:t>热</w:t>
      </w:r>
      <w:r w:rsidRPr="004127C5">
        <w:rPr>
          <w:bCs/>
          <w:color w:val="000000" w:themeColor="text1"/>
          <w:sz w:val="24"/>
        </w:rPr>
        <w:t>”</w:t>
      </w:r>
      <w:r w:rsidRPr="004127C5">
        <w:rPr>
          <w:bCs/>
          <w:color w:val="000000" w:themeColor="text1"/>
          <w:sz w:val="24"/>
        </w:rPr>
        <w:t>三向耦合体系。整体提升</w:t>
      </w:r>
      <w:r w:rsidRPr="004127C5">
        <w:rPr>
          <w:bCs/>
          <w:color w:val="000000" w:themeColor="text1"/>
          <w:sz w:val="24"/>
        </w:rPr>
        <w:t>LNG</w:t>
      </w:r>
      <w:r w:rsidRPr="004127C5">
        <w:rPr>
          <w:bCs/>
          <w:color w:val="000000" w:themeColor="text1"/>
          <w:sz w:val="24"/>
        </w:rPr>
        <w:t>调峰工厂能源利用率与</w:t>
      </w:r>
      <w:r w:rsidRPr="004127C5">
        <w:rPr>
          <w:bCs/>
          <w:color w:val="000000" w:themeColor="text1"/>
          <w:sz w:val="24"/>
        </w:rPr>
        <w:t>BOG</w:t>
      </w:r>
      <w:r w:rsidRPr="004127C5">
        <w:rPr>
          <w:bCs/>
          <w:color w:val="000000" w:themeColor="text1"/>
          <w:sz w:val="24"/>
        </w:rPr>
        <w:t>回收率，实现高效、低碳、稳定调峰。</w:t>
      </w:r>
    </w:p>
    <w:p w14:paraId="20C049BE" w14:textId="77777777" w:rsidR="005E5B22" w:rsidRPr="004127C5" w:rsidRDefault="00000000" w:rsidP="004127C5">
      <w:pPr>
        <w:snapToGrid w:val="0"/>
        <w:spacing w:beforeLines="50" w:before="156" w:line="360" w:lineRule="auto"/>
        <w:ind w:firstLineChars="200" w:firstLine="480"/>
        <w:rPr>
          <w:bCs/>
          <w:color w:val="000000" w:themeColor="text1"/>
          <w:sz w:val="24"/>
        </w:rPr>
      </w:pPr>
      <w:r w:rsidRPr="004127C5">
        <w:rPr>
          <w:bCs/>
          <w:color w:val="000000" w:themeColor="text1"/>
          <w:sz w:val="24"/>
        </w:rPr>
        <w:t>（二）研发了多维度低温碳数据采集技术，定义专属参数与碳排放量化关系，开发碳排放预测算法，形成具有</w:t>
      </w:r>
      <w:r w:rsidRPr="004127C5">
        <w:rPr>
          <w:bCs/>
          <w:color w:val="000000" w:themeColor="text1"/>
          <w:sz w:val="24"/>
        </w:rPr>
        <w:t>LNG</w:t>
      </w:r>
      <w:r w:rsidRPr="004127C5">
        <w:rPr>
          <w:bCs/>
          <w:color w:val="000000" w:themeColor="text1"/>
          <w:sz w:val="24"/>
        </w:rPr>
        <w:t>低温工艺特色的</w:t>
      </w:r>
      <w:proofErr w:type="gramStart"/>
      <w:r w:rsidRPr="004127C5">
        <w:rPr>
          <w:bCs/>
          <w:color w:val="000000" w:themeColor="text1"/>
          <w:sz w:val="24"/>
        </w:rPr>
        <w:t>碳资产</w:t>
      </w:r>
      <w:proofErr w:type="gramEnd"/>
      <w:r w:rsidRPr="004127C5">
        <w:rPr>
          <w:bCs/>
          <w:color w:val="000000" w:themeColor="text1"/>
          <w:sz w:val="24"/>
        </w:rPr>
        <w:t>数字化管理体系。针对燃气产业链低碳转型过程中的</w:t>
      </w:r>
      <w:proofErr w:type="gramStart"/>
      <w:r w:rsidRPr="004127C5">
        <w:rPr>
          <w:bCs/>
          <w:color w:val="000000" w:themeColor="text1"/>
          <w:sz w:val="24"/>
        </w:rPr>
        <w:t>碳数据</w:t>
      </w:r>
      <w:proofErr w:type="gramEnd"/>
      <w:r w:rsidRPr="004127C5">
        <w:rPr>
          <w:bCs/>
          <w:color w:val="000000" w:themeColor="text1"/>
          <w:sz w:val="24"/>
        </w:rPr>
        <w:t>精准获取与高效管理需求，针对燃气产业链低碳转型需求，集成红外热成像、超声流量监测及激光气体分析模块，打造适配</w:t>
      </w:r>
      <w:r w:rsidRPr="004127C5">
        <w:rPr>
          <w:bCs/>
          <w:color w:val="000000" w:themeColor="text1"/>
          <w:sz w:val="24"/>
        </w:rPr>
        <w:t>-162℃</w:t>
      </w:r>
      <w:r w:rsidRPr="004127C5">
        <w:rPr>
          <w:bCs/>
          <w:color w:val="000000" w:themeColor="text1"/>
          <w:sz w:val="24"/>
        </w:rPr>
        <w:t>低温的阵列式传感器网络，实现</w:t>
      </w:r>
      <w:proofErr w:type="gramStart"/>
      <w:r w:rsidRPr="004127C5">
        <w:rPr>
          <w:bCs/>
          <w:color w:val="000000" w:themeColor="text1"/>
          <w:sz w:val="24"/>
        </w:rPr>
        <w:t>碳数据</w:t>
      </w:r>
      <w:proofErr w:type="gramEnd"/>
      <w:r w:rsidRPr="004127C5">
        <w:rPr>
          <w:bCs/>
          <w:color w:val="000000" w:themeColor="text1"/>
          <w:sz w:val="24"/>
        </w:rPr>
        <w:t>精准采集；结合</w:t>
      </w:r>
      <w:r w:rsidRPr="004127C5">
        <w:rPr>
          <w:bCs/>
          <w:color w:val="000000" w:themeColor="text1"/>
          <w:sz w:val="24"/>
        </w:rPr>
        <w:t>LNG</w:t>
      </w:r>
      <w:r w:rsidRPr="004127C5">
        <w:rPr>
          <w:bCs/>
          <w:color w:val="000000" w:themeColor="text1"/>
          <w:sz w:val="24"/>
        </w:rPr>
        <w:t>工艺特性，构建工艺参数深度耦合的</w:t>
      </w:r>
      <w:r w:rsidRPr="004127C5">
        <w:rPr>
          <w:bCs/>
          <w:color w:val="000000" w:themeColor="text1"/>
          <w:sz w:val="24"/>
        </w:rPr>
        <w:t>LCA</w:t>
      </w:r>
      <w:r w:rsidRPr="004127C5">
        <w:rPr>
          <w:bCs/>
          <w:color w:val="000000" w:themeColor="text1"/>
          <w:sz w:val="24"/>
        </w:rPr>
        <w:t>模型，定义冷能梯级利用效率、压缩机轴功率损耗等</w:t>
      </w:r>
      <w:r w:rsidRPr="004127C5">
        <w:rPr>
          <w:bCs/>
          <w:color w:val="000000" w:themeColor="text1"/>
          <w:sz w:val="24"/>
        </w:rPr>
        <w:t>12</w:t>
      </w:r>
      <w:r w:rsidRPr="004127C5">
        <w:rPr>
          <w:bCs/>
          <w:color w:val="000000" w:themeColor="text1"/>
          <w:sz w:val="24"/>
        </w:rPr>
        <w:t>项专属参数与碳排放强度的量化关系；同步搭建覆盖碳数据采集、分析、核算、优化的</w:t>
      </w:r>
      <w:proofErr w:type="gramStart"/>
      <w:r w:rsidRPr="004127C5">
        <w:rPr>
          <w:bCs/>
          <w:color w:val="000000" w:themeColor="text1"/>
          <w:sz w:val="24"/>
        </w:rPr>
        <w:t>碳资产</w:t>
      </w:r>
      <w:proofErr w:type="gramEnd"/>
      <w:r w:rsidRPr="004127C5">
        <w:rPr>
          <w:bCs/>
          <w:color w:val="000000" w:themeColor="text1"/>
          <w:sz w:val="24"/>
        </w:rPr>
        <w:t>管理系统，形成</w:t>
      </w:r>
      <w:r w:rsidRPr="004127C5">
        <w:rPr>
          <w:bCs/>
          <w:color w:val="000000" w:themeColor="text1"/>
          <w:sz w:val="24"/>
        </w:rPr>
        <w:t>“</w:t>
      </w:r>
      <w:r w:rsidRPr="004127C5">
        <w:rPr>
          <w:bCs/>
          <w:color w:val="000000" w:themeColor="text1"/>
          <w:sz w:val="24"/>
        </w:rPr>
        <w:t>数据采集</w:t>
      </w:r>
      <w:r w:rsidRPr="004127C5">
        <w:rPr>
          <w:bCs/>
          <w:color w:val="000000" w:themeColor="text1"/>
          <w:sz w:val="24"/>
        </w:rPr>
        <w:t>-</w:t>
      </w:r>
      <w:r w:rsidRPr="004127C5">
        <w:rPr>
          <w:bCs/>
          <w:color w:val="000000" w:themeColor="text1"/>
          <w:sz w:val="24"/>
        </w:rPr>
        <w:t>模型分析</w:t>
      </w:r>
      <w:r w:rsidRPr="004127C5">
        <w:rPr>
          <w:bCs/>
          <w:color w:val="000000" w:themeColor="text1"/>
          <w:sz w:val="24"/>
        </w:rPr>
        <w:t>-</w:t>
      </w:r>
      <w:r w:rsidRPr="004127C5">
        <w:rPr>
          <w:bCs/>
          <w:color w:val="000000" w:themeColor="text1"/>
          <w:sz w:val="24"/>
        </w:rPr>
        <w:t>决策支持</w:t>
      </w:r>
      <w:r w:rsidRPr="004127C5">
        <w:rPr>
          <w:bCs/>
          <w:color w:val="000000" w:themeColor="text1"/>
          <w:sz w:val="24"/>
        </w:rPr>
        <w:t>-</w:t>
      </w:r>
      <w:r w:rsidRPr="004127C5">
        <w:rPr>
          <w:bCs/>
          <w:color w:val="000000" w:themeColor="text1"/>
          <w:sz w:val="24"/>
        </w:rPr>
        <w:t>资产管理</w:t>
      </w:r>
      <w:r w:rsidRPr="004127C5">
        <w:rPr>
          <w:bCs/>
          <w:color w:val="000000" w:themeColor="text1"/>
          <w:sz w:val="24"/>
        </w:rPr>
        <w:t>”</w:t>
      </w:r>
      <w:r w:rsidRPr="004127C5">
        <w:rPr>
          <w:bCs/>
          <w:color w:val="000000" w:themeColor="text1"/>
          <w:sz w:val="24"/>
        </w:rPr>
        <w:t>一体化的</w:t>
      </w:r>
      <w:proofErr w:type="gramStart"/>
      <w:r w:rsidRPr="004127C5">
        <w:rPr>
          <w:bCs/>
          <w:color w:val="000000" w:themeColor="text1"/>
          <w:sz w:val="24"/>
        </w:rPr>
        <w:t>碳管理</w:t>
      </w:r>
      <w:proofErr w:type="gramEnd"/>
      <w:r w:rsidRPr="004127C5">
        <w:rPr>
          <w:bCs/>
          <w:color w:val="000000" w:themeColor="text1"/>
          <w:sz w:val="24"/>
        </w:rPr>
        <w:t>数字化解决方案，实现目标设定、</w:t>
      </w:r>
      <w:proofErr w:type="gramStart"/>
      <w:r w:rsidRPr="004127C5">
        <w:rPr>
          <w:bCs/>
          <w:color w:val="000000" w:themeColor="text1"/>
          <w:sz w:val="24"/>
        </w:rPr>
        <w:t>碳数据</w:t>
      </w:r>
      <w:proofErr w:type="gramEnd"/>
      <w:r w:rsidRPr="004127C5">
        <w:rPr>
          <w:bCs/>
          <w:color w:val="000000" w:themeColor="text1"/>
          <w:sz w:val="24"/>
        </w:rPr>
        <w:t>测算与量化、管理体系建立、减排措施制定与实施、</w:t>
      </w:r>
      <w:proofErr w:type="gramStart"/>
      <w:r w:rsidRPr="004127C5">
        <w:rPr>
          <w:bCs/>
          <w:color w:val="000000" w:themeColor="text1"/>
          <w:sz w:val="24"/>
        </w:rPr>
        <w:t>碳交易与碳市场</w:t>
      </w:r>
      <w:proofErr w:type="gramEnd"/>
      <w:r w:rsidRPr="004127C5">
        <w:rPr>
          <w:bCs/>
          <w:color w:val="000000" w:themeColor="text1"/>
          <w:sz w:val="24"/>
        </w:rPr>
        <w:t>参与、验证与报告</w:t>
      </w:r>
      <w:r w:rsidRPr="004127C5">
        <w:rPr>
          <w:bCs/>
          <w:color w:val="000000" w:themeColor="text1"/>
          <w:sz w:val="24"/>
        </w:rPr>
        <w:t>6</w:t>
      </w:r>
      <w:r w:rsidRPr="004127C5">
        <w:rPr>
          <w:bCs/>
          <w:color w:val="000000" w:themeColor="text1"/>
          <w:sz w:val="24"/>
        </w:rPr>
        <w:t>大功能一张图管理，为后期参与全国</w:t>
      </w:r>
      <w:proofErr w:type="gramStart"/>
      <w:r w:rsidRPr="004127C5">
        <w:rPr>
          <w:bCs/>
          <w:color w:val="000000" w:themeColor="text1"/>
          <w:sz w:val="24"/>
        </w:rPr>
        <w:t>碳资产</w:t>
      </w:r>
      <w:proofErr w:type="gramEnd"/>
      <w:r w:rsidRPr="004127C5">
        <w:rPr>
          <w:bCs/>
          <w:color w:val="000000" w:themeColor="text1"/>
          <w:sz w:val="24"/>
        </w:rPr>
        <w:t>交易奠定技术基础。</w:t>
      </w:r>
    </w:p>
    <w:p w14:paraId="0BD9BD31" w14:textId="77777777" w:rsidR="005E5B22" w:rsidRPr="004127C5" w:rsidRDefault="00000000" w:rsidP="004127C5">
      <w:pPr>
        <w:snapToGrid w:val="0"/>
        <w:spacing w:beforeLines="50" w:before="156" w:line="360" w:lineRule="auto"/>
        <w:ind w:firstLineChars="200" w:firstLine="480"/>
        <w:rPr>
          <w:bCs/>
          <w:color w:val="000000" w:themeColor="text1"/>
          <w:sz w:val="24"/>
        </w:rPr>
      </w:pPr>
      <w:r w:rsidRPr="004127C5">
        <w:rPr>
          <w:bCs/>
          <w:color w:val="000000" w:themeColor="text1"/>
          <w:sz w:val="24"/>
        </w:rPr>
        <w:t>（三）发明了跨系统数据交互中间器，建立了异构系统数据标准体系与生产经营数据交换枢纽，形成数据监测、安全预警、处置</w:t>
      </w:r>
      <w:proofErr w:type="gramStart"/>
      <w:r w:rsidRPr="004127C5">
        <w:rPr>
          <w:bCs/>
          <w:color w:val="000000" w:themeColor="text1"/>
          <w:sz w:val="24"/>
        </w:rPr>
        <w:t>响应全</w:t>
      </w:r>
      <w:proofErr w:type="gramEnd"/>
      <w:r w:rsidRPr="004127C5">
        <w:rPr>
          <w:bCs/>
          <w:color w:val="000000" w:themeColor="text1"/>
          <w:sz w:val="24"/>
        </w:rPr>
        <w:t>产业链智能协同。开发跨系统数据</w:t>
      </w:r>
      <w:r w:rsidRPr="004127C5">
        <w:rPr>
          <w:bCs/>
          <w:color w:val="000000" w:themeColor="text1"/>
          <w:sz w:val="24"/>
        </w:rPr>
        <w:lastRenderedPageBreak/>
        <w:t>交互中间件，同步制定全产业</w:t>
      </w:r>
      <w:proofErr w:type="gramStart"/>
      <w:r w:rsidRPr="004127C5">
        <w:rPr>
          <w:bCs/>
          <w:color w:val="000000" w:themeColor="text1"/>
          <w:sz w:val="24"/>
        </w:rPr>
        <w:t>链数据</w:t>
      </w:r>
      <w:proofErr w:type="gramEnd"/>
      <w:r w:rsidRPr="004127C5">
        <w:rPr>
          <w:bCs/>
          <w:color w:val="000000" w:themeColor="text1"/>
          <w:sz w:val="24"/>
        </w:rPr>
        <w:t>标准，统一元数据定义与交换规范，有效解决多元异构系统接口兼容难题，数据标准合</w:t>
      </w:r>
      <w:proofErr w:type="gramStart"/>
      <w:r w:rsidRPr="004127C5">
        <w:rPr>
          <w:bCs/>
          <w:color w:val="000000" w:themeColor="text1"/>
          <w:sz w:val="24"/>
        </w:rPr>
        <w:t>规</w:t>
      </w:r>
      <w:proofErr w:type="gramEnd"/>
      <w:r w:rsidRPr="004127C5">
        <w:rPr>
          <w:bCs/>
          <w:color w:val="000000" w:themeColor="text1"/>
          <w:sz w:val="24"/>
        </w:rPr>
        <w:t>率预计提升至</w:t>
      </w:r>
      <w:r w:rsidRPr="004127C5">
        <w:rPr>
          <w:bCs/>
          <w:color w:val="000000" w:themeColor="text1"/>
          <w:sz w:val="24"/>
        </w:rPr>
        <w:t xml:space="preserve"> 98% </w:t>
      </w:r>
      <w:r w:rsidRPr="004127C5">
        <w:rPr>
          <w:bCs/>
          <w:color w:val="000000" w:themeColor="text1"/>
          <w:sz w:val="24"/>
        </w:rPr>
        <w:t>以上，异构数据源兼容</w:t>
      </w:r>
      <w:r w:rsidRPr="004127C5">
        <w:rPr>
          <w:bCs/>
          <w:color w:val="000000" w:themeColor="text1"/>
          <w:sz w:val="24"/>
        </w:rPr>
        <w:t>20+</w:t>
      </w:r>
      <w:r w:rsidRPr="004127C5">
        <w:rPr>
          <w:bCs/>
          <w:color w:val="000000" w:themeColor="text1"/>
          <w:sz w:val="24"/>
        </w:rPr>
        <w:t>类。在此基础上搭建企业级数据资源池，整体数据指标总量达</w:t>
      </w:r>
      <w:r w:rsidRPr="004127C5">
        <w:rPr>
          <w:bCs/>
          <w:color w:val="000000" w:themeColor="text1"/>
          <w:sz w:val="24"/>
        </w:rPr>
        <w:t>2876</w:t>
      </w:r>
      <w:r w:rsidRPr="004127C5">
        <w:rPr>
          <w:bCs/>
          <w:color w:val="000000" w:themeColor="text1"/>
          <w:sz w:val="24"/>
        </w:rPr>
        <w:t>项，进一步开发覆盖数据监测、安全预警、处置响应的全产业链互通与智能协同关键技术，实现产业</w:t>
      </w:r>
      <w:proofErr w:type="gramStart"/>
      <w:r w:rsidRPr="004127C5">
        <w:rPr>
          <w:bCs/>
          <w:color w:val="000000" w:themeColor="text1"/>
          <w:sz w:val="24"/>
        </w:rPr>
        <w:t>链数据</w:t>
      </w:r>
      <w:proofErr w:type="gramEnd"/>
      <w:r w:rsidRPr="004127C5">
        <w:rPr>
          <w:bCs/>
          <w:color w:val="000000" w:themeColor="text1"/>
          <w:sz w:val="24"/>
        </w:rPr>
        <w:t>高效流转与安全协同管理。</w:t>
      </w:r>
    </w:p>
    <w:p w14:paraId="3B3BB8FF" w14:textId="30107CAC"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t>客观评价</w:t>
      </w:r>
    </w:p>
    <w:p w14:paraId="7D34F150" w14:textId="77777777" w:rsidR="005E5B22" w:rsidRPr="004127C5" w:rsidRDefault="00000000" w:rsidP="004127C5">
      <w:pPr>
        <w:adjustRightInd w:val="0"/>
        <w:snapToGrid w:val="0"/>
        <w:spacing w:beforeLines="50" w:before="156" w:line="360" w:lineRule="auto"/>
        <w:ind w:firstLineChars="200" w:firstLine="482"/>
        <w:rPr>
          <w:b/>
          <w:color w:val="000000" w:themeColor="text1"/>
          <w:sz w:val="24"/>
        </w:rPr>
      </w:pPr>
      <w:r w:rsidRPr="004127C5">
        <w:rPr>
          <w:b/>
          <w:color w:val="000000" w:themeColor="text1"/>
          <w:sz w:val="24"/>
        </w:rPr>
        <w:t>（一）技术鉴定</w:t>
      </w:r>
    </w:p>
    <w:p w14:paraId="731A92BB" w14:textId="77777777" w:rsidR="005E5B22" w:rsidRPr="004127C5" w:rsidRDefault="00000000" w:rsidP="004127C5">
      <w:pPr>
        <w:pStyle w:val="a5"/>
        <w:snapToGrid w:val="0"/>
        <w:spacing w:beforeLines="50" w:before="156"/>
        <w:rPr>
          <w:rFonts w:ascii="Times New Roman"/>
          <w:bCs/>
          <w:color w:val="000000" w:themeColor="text1"/>
        </w:rPr>
      </w:pPr>
      <w:r w:rsidRPr="004127C5">
        <w:rPr>
          <w:rFonts w:ascii="Times New Roman"/>
          <w:bCs/>
          <w:color w:val="000000" w:themeColor="text1"/>
        </w:rPr>
        <w:t>2025</w:t>
      </w:r>
      <w:r w:rsidRPr="004127C5">
        <w:rPr>
          <w:rFonts w:ascii="Times New Roman"/>
          <w:bCs/>
          <w:color w:val="000000" w:themeColor="text1"/>
        </w:rPr>
        <w:t>年</w:t>
      </w:r>
      <w:r w:rsidRPr="004127C5">
        <w:rPr>
          <w:rFonts w:ascii="Times New Roman"/>
          <w:bCs/>
          <w:color w:val="000000" w:themeColor="text1"/>
        </w:rPr>
        <w:t>7</w:t>
      </w:r>
      <w:r w:rsidRPr="004127C5">
        <w:rPr>
          <w:rFonts w:ascii="Times New Roman"/>
          <w:bCs/>
          <w:color w:val="000000" w:themeColor="text1"/>
        </w:rPr>
        <w:t>月</w:t>
      </w:r>
      <w:r w:rsidRPr="004127C5">
        <w:rPr>
          <w:rFonts w:ascii="Times New Roman"/>
          <w:bCs/>
          <w:color w:val="000000" w:themeColor="text1"/>
        </w:rPr>
        <w:t>31</w:t>
      </w:r>
      <w:r w:rsidRPr="004127C5">
        <w:rPr>
          <w:rFonts w:ascii="Times New Roman"/>
          <w:bCs/>
          <w:color w:val="000000" w:themeColor="text1"/>
        </w:rPr>
        <w:t>日，陕西省化工学会组织召开</w:t>
      </w:r>
      <w:r w:rsidRPr="004127C5">
        <w:rPr>
          <w:rFonts w:ascii="Times New Roman"/>
          <w:bCs/>
          <w:color w:val="000000" w:themeColor="text1"/>
        </w:rPr>
        <w:t>“</w:t>
      </w:r>
      <w:r w:rsidRPr="004127C5">
        <w:rPr>
          <w:rFonts w:ascii="Times New Roman"/>
          <w:bCs/>
          <w:color w:val="000000" w:themeColor="text1"/>
        </w:rPr>
        <w:t>燃气全产业链智能协同与减碳运行关键技术及工业应用</w:t>
      </w:r>
      <w:r w:rsidRPr="004127C5">
        <w:rPr>
          <w:rFonts w:ascii="Times New Roman"/>
          <w:bCs/>
          <w:color w:val="000000" w:themeColor="text1"/>
        </w:rPr>
        <w:t>”</w:t>
      </w:r>
      <w:r w:rsidRPr="004127C5">
        <w:rPr>
          <w:rFonts w:ascii="Times New Roman"/>
          <w:bCs/>
          <w:color w:val="000000" w:themeColor="text1"/>
        </w:rPr>
        <w:t>科技成果鉴定会，形成如下意见：项目聚焦天然气产业链调峰波动、低碳转型、协同困难三大难点，开展系统性技术攻关，形成一体化低碳调峰、</w:t>
      </w:r>
      <w:proofErr w:type="gramStart"/>
      <w:r w:rsidRPr="004127C5">
        <w:rPr>
          <w:rFonts w:ascii="Times New Roman"/>
          <w:bCs/>
          <w:color w:val="000000" w:themeColor="text1"/>
        </w:rPr>
        <w:t>多维度碳数据采集</w:t>
      </w:r>
      <w:proofErr w:type="gramEnd"/>
      <w:r w:rsidRPr="004127C5">
        <w:rPr>
          <w:rFonts w:ascii="Times New Roman"/>
          <w:bCs/>
          <w:color w:val="000000" w:themeColor="text1"/>
        </w:rPr>
        <w:t>、全产业</w:t>
      </w:r>
      <w:proofErr w:type="gramStart"/>
      <w:r w:rsidRPr="004127C5">
        <w:rPr>
          <w:rFonts w:ascii="Times New Roman"/>
          <w:bCs/>
          <w:color w:val="000000" w:themeColor="text1"/>
        </w:rPr>
        <w:t>链安全</w:t>
      </w:r>
      <w:proofErr w:type="gramEnd"/>
      <w:r w:rsidRPr="004127C5">
        <w:rPr>
          <w:rFonts w:ascii="Times New Roman"/>
          <w:bCs/>
          <w:color w:val="000000" w:themeColor="text1"/>
        </w:rPr>
        <w:t>智能协同机制等关键技术，有效解决燃气产业链调峰、低碳、安全协同难题，效益显著，为行业转型提供示范。</w:t>
      </w:r>
    </w:p>
    <w:p w14:paraId="5D7BF5C2" w14:textId="77777777" w:rsidR="005E5B22" w:rsidRPr="004127C5" w:rsidRDefault="00000000" w:rsidP="004127C5">
      <w:pPr>
        <w:pStyle w:val="a5"/>
        <w:snapToGrid w:val="0"/>
        <w:spacing w:beforeLines="50" w:before="156"/>
        <w:rPr>
          <w:rFonts w:ascii="Times New Roman"/>
          <w:bCs/>
          <w:color w:val="000000" w:themeColor="text1"/>
        </w:rPr>
      </w:pPr>
      <w:r w:rsidRPr="004127C5">
        <w:rPr>
          <w:rFonts w:ascii="Times New Roman"/>
          <w:bCs/>
          <w:color w:val="000000" w:themeColor="text1"/>
        </w:rPr>
        <w:t>专家组一致认为该项目该成果总体达到国内领先水平，部分指标达到国际先进水平，同意通过鉴定。</w:t>
      </w:r>
    </w:p>
    <w:p w14:paraId="77900DFB" w14:textId="77777777" w:rsidR="005E5B22" w:rsidRPr="004127C5" w:rsidRDefault="00000000" w:rsidP="004127C5">
      <w:pPr>
        <w:pStyle w:val="a5"/>
        <w:snapToGrid w:val="0"/>
        <w:spacing w:beforeLines="50" w:before="156"/>
        <w:ind w:firstLine="482"/>
        <w:jc w:val="left"/>
        <w:rPr>
          <w:rFonts w:ascii="Times New Roman"/>
          <w:b/>
          <w:color w:val="000000" w:themeColor="text1"/>
        </w:rPr>
      </w:pPr>
      <w:r w:rsidRPr="004127C5">
        <w:rPr>
          <w:rFonts w:ascii="Times New Roman"/>
          <w:b/>
          <w:color w:val="000000" w:themeColor="text1"/>
        </w:rPr>
        <w:t>（二）科技成果查新</w:t>
      </w:r>
    </w:p>
    <w:p w14:paraId="6C7555B6" w14:textId="77777777" w:rsidR="005E5B22" w:rsidRPr="004127C5" w:rsidRDefault="00000000" w:rsidP="004127C5">
      <w:pPr>
        <w:pStyle w:val="a5"/>
        <w:snapToGrid w:val="0"/>
        <w:spacing w:beforeLines="50" w:before="156"/>
        <w:jc w:val="left"/>
        <w:rPr>
          <w:rFonts w:ascii="Times New Roman"/>
          <w:bCs/>
          <w:color w:val="000000" w:themeColor="text1"/>
        </w:rPr>
      </w:pPr>
      <w:r w:rsidRPr="004127C5">
        <w:rPr>
          <w:rFonts w:ascii="Times New Roman"/>
          <w:bCs/>
          <w:color w:val="000000" w:themeColor="text1"/>
        </w:rPr>
        <w:t>2025</w:t>
      </w:r>
      <w:r w:rsidRPr="004127C5">
        <w:rPr>
          <w:rFonts w:ascii="Times New Roman"/>
          <w:bCs/>
          <w:color w:val="000000" w:themeColor="text1"/>
        </w:rPr>
        <w:t>年</w:t>
      </w:r>
      <w:r w:rsidRPr="004127C5">
        <w:rPr>
          <w:rFonts w:ascii="Times New Roman"/>
          <w:bCs/>
          <w:color w:val="000000" w:themeColor="text1"/>
        </w:rPr>
        <w:t>7</w:t>
      </w:r>
      <w:r w:rsidRPr="004127C5">
        <w:rPr>
          <w:rFonts w:ascii="Times New Roman"/>
          <w:bCs/>
          <w:color w:val="000000" w:themeColor="text1"/>
        </w:rPr>
        <w:t>月</w:t>
      </w:r>
      <w:r w:rsidRPr="004127C5">
        <w:rPr>
          <w:rFonts w:ascii="Times New Roman"/>
          <w:bCs/>
          <w:color w:val="000000" w:themeColor="text1"/>
        </w:rPr>
        <w:t>28</w:t>
      </w:r>
      <w:r w:rsidRPr="004127C5">
        <w:rPr>
          <w:rFonts w:ascii="Times New Roman"/>
          <w:bCs/>
          <w:color w:val="000000" w:themeColor="text1"/>
        </w:rPr>
        <w:t>日，中国科学院成都科技查新咨询中心对项目成果进行查新：在本次检索时间和范围内，未检索到本委托项目查新点</w:t>
      </w:r>
      <w:r w:rsidRPr="004127C5">
        <w:rPr>
          <w:rFonts w:ascii="Times New Roman"/>
          <w:bCs/>
          <w:color w:val="000000" w:themeColor="text1"/>
        </w:rPr>
        <w:t>1-3</w:t>
      </w:r>
      <w:r w:rsidRPr="004127C5">
        <w:rPr>
          <w:rFonts w:ascii="Times New Roman"/>
          <w:bCs/>
          <w:color w:val="000000" w:themeColor="text1"/>
        </w:rPr>
        <w:t>内容的文献报道。</w:t>
      </w:r>
    </w:p>
    <w:p w14:paraId="6C6606F3" w14:textId="77777777" w:rsidR="005E5B22" w:rsidRPr="004127C5" w:rsidRDefault="00000000" w:rsidP="004127C5">
      <w:pPr>
        <w:pStyle w:val="a5"/>
        <w:snapToGrid w:val="0"/>
        <w:spacing w:beforeLines="50" w:before="156"/>
        <w:jc w:val="left"/>
        <w:rPr>
          <w:rFonts w:ascii="Times New Roman"/>
          <w:bCs/>
          <w:color w:val="000000" w:themeColor="text1"/>
        </w:rPr>
      </w:pPr>
      <w:r w:rsidRPr="004127C5">
        <w:rPr>
          <w:rFonts w:ascii="Times New Roman"/>
          <w:bCs/>
          <w:color w:val="000000" w:themeColor="text1"/>
        </w:rPr>
        <w:t>（三）协会评价</w:t>
      </w:r>
    </w:p>
    <w:p w14:paraId="21257E68" w14:textId="77777777" w:rsidR="005E5B22" w:rsidRPr="004127C5" w:rsidRDefault="00000000" w:rsidP="004127C5">
      <w:pPr>
        <w:pStyle w:val="a5"/>
        <w:snapToGrid w:val="0"/>
        <w:spacing w:beforeLines="50" w:before="156"/>
        <w:ind w:firstLineChars="150" w:firstLine="360"/>
        <w:rPr>
          <w:rFonts w:ascii="Times New Roman"/>
          <w:bCs/>
          <w:color w:val="000000" w:themeColor="text1"/>
        </w:rPr>
      </w:pPr>
      <w:r w:rsidRPr="004127C5">
        <w:rPr>
          <w:rFonts w:ascii="Times New Roman"/>
          <w:bCs/>
          <w:color w:val="000000" w:themeColor="text1"/>
        </w:rPr>
        <w:t>2023</w:t>
      </w:r>
      <w:r w:rsidRPr="004127C5">
        <w:rPr>
          <w:rFonts w:ascii="Times New Roman"/>
          <w:bCs/>
          <w:color w:val="000000" w:themeColor="text1"/>
        </w:rPr>
        <w:t>年</w:t>
      </w:r>
      <w:r w:rsidRPr="004127C5">
        <w:rPr>
          <w:rFonts w:ascii="Times New Roman"/>
          <w:bCs/>
          <w:color w:val="000000" w:themeColor="text1"/>
        </w:rPr>
        <w:t>-2024</w:t>
      </w:r>
      <w:r w:rsidRPr="004127C5">
        <w:rPr>
          <w:rFonts w:ascii="Times New Roman"/>
          <w:bCs/>
          <w:color w:val="000000" w:themeColor="text1"/>
        </w:rPr>
        <w:t>年，陕西省城市燃气热力协会牵头在全省城市燃气领域推广应用</w:t>
      </w:r>
      <w:r w:rsidRPr="004127C5">
        <w:rPr>
          <w:rFonts w:ascii="Times New Roman"/>
          <w:bCs/>
          <w:color w:val="000000" w:themeColor="text1"/>
        </w:rPr>
        <w:t>“</w:t>
      </w:r>
      <w:r w:rsidRPr="004127C5">
        <w:rPr>
          <w:rFonts w:ascii="Times New Roman"/>
          <w:bCs/>
          <w:color w:val="000000" w:themeColor="text1"/>
        </w:rPr>
        <w:t>燃气全产业链智能协同与减碳运行关键技术</w:t>
      </w:r>
      <w:r w:rsidRPr="004127C5">
        <w:rPr>
          <w:rFonts w:ascii="Times New Roman"/>
          <w:bCs/>
          <w:color w:val="000000" w:themeColor="text1"/>
        </w:rPr>
        <w:t>”</w:t>
      </w:r>
      <w:r w:rsidRPr="004127C5">
        <w:rPr>
          <w:rFonts w:ascii="Times New Roman"/>
        </w:rPr>
        <w:t>，</w:t>
      </w:r>
      <w:r w:rsidRPr="004127C5">
        <w:rPr>
          <w:rFonts w:ascii="Times New Roman"/>
          <w:bCs/>
          <w:color w:val="000000" w:themeColor="text1"/>
        </w:rPr>
        <w:t>有效提升了全省城市燃气输气量（技术贡献率达</w:t>
      </w:r>
      <w:r w:rsidRPr="004127C5">
        <w:rPr>
          <w:rFonts w:ascii="Times New Roman"/>
          <w:bCs/>
          <w:color w:val="000000" w:themeColor="text1"/>
        </w:rPr>
        <w:t>60%</w:t>
      </w:r>
      <w:r w:rsidRPr="004127C5">
        <w:rPr>
          <w:rFonts w:ascii="Times New Roman"/>
          <w:bCs/>
          <w:color w:val="000000" w:themeColor="text1"/>
        </w:rPr>
        <w:t>），保障了城市居民及工商业稳定用气，同时为行业创造显著经济效益，对陕西省城市燃气行业高质量发展及</w:t>
      </w:r>
      <w:r w:rsidRPr="004127C5">
        <w:rPr>
          <w:rFonts w:ascii="Times New Roman"/>
          <w:bCs/>
          <w:color w:val="000000" w:themeColor="text1"/>
        </w:rPr>
        <w:t>“</w:t>
      </w:r>
      <w:r w:rsidRPr="004127C5">
        <w:rPr>
          <w:rFonts w:ascii="Times New Roman"/>
          <w:bCs/>
          <w:color w:val="000000" w:themeColor="text1"/>
        </w:rPr>
        <w:t>双碳</w:t>
      </w:r>
      <w:r w:rsidRPr="004127C5">
        <w:rPr>
          <w:rFonts w:ascii="Times New Roman"/>
          <w:bCs/>
          <w:color w:val="000000" w:themeColor="text1"/>
        </w:rPr>
        <w:t>”</w:t>
      </w:r>
      <w:r w:rsidRPr="004127C5">
        <w:rPr>
          <w:rFonts w:ascii="Times New Roman"/>
          <w:bCs/>
          <w:color w:val="000000" w:themeColor="text1"/>
        </w:rPr>
        <w:t>目标落地具有重要支撑作用，两年陕西省燃气行业因本项目技术实现新增效益</w:t>
      </w:r>
      <w:r w:rsidRPr="004127C5">
        <w:rPr>
          <w:rFonts w:ascii="Times New Roman"/>
          <w:bCs/>
          <w:color w:val="000000" w:themeColor="text1"/>
        </w:rPr>
        <w:t>41100</w:t>
      </w:r>
      <w:r w:rsidRPr="004127C5">
        <w:rPr>
          <w:rFonts w:ascii="Times New Roman"/>
          <w:bCs/>
          <w:color w:val="000000" w:themeColor="text1"/>
        </w:rPr>
        <w:t>万元。</w:t>
      </w:r>
    </w:p>
    <w:p w14:paraId="366F2570" w14:textId="1DD31812"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t>应用情况</w:t>
      </w:r>
    </w:p>
    <w:p w14:paraId="60FC025E" w14:textId="77777777" w:rsidR="005E5B22" w:rsidRPr="004127C5" w:rsidRDefault="005E5B22">
      <w:pPr>
        <w:pStyle w:val="a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54"/>
        <w:gridCol w:w="1966"/>
        <w:gridCol w:w="1454"/>
        <w:gridCol w:w="2381"/>
        <w:gridCol w:w="1055"/>
        <w:gridCol w:w="1450"/>
      </w:tblGrid>
      <w:tr w:rsidR="005E5B22" w:rsidRPr="004127C5" w14:paraId="2C3B1CBA"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EF3B155"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lastRenderedPageBreak/>
              <w:t>序号</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5E6D3E9"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单位名称</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35C56CE"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应用的技术</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87AE96A"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应用的对</w:t>
            </w:r>
          </w:p>
          <w:p w14:paraId="0E59536A"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proofErr w:type="gramStart"/>
            <w:r w:rsidRPr="004127C5">
              <w:rPr>
                <w:rFonts w:ascii="Times New Roman" w:eastAsia="宋体" w:hAnsi="Times New Roman" w:cs="Times New Roman"/>
                <w:sz w:val="24"/>
                <w:szCs w:val="24"/>
              </w:rPr>
              <w:t>象</w:t>
            </w:r>
            <w:proofErr w:type="gramEnd"/>
            <w:r w:rsidRPr="004127C5">
              <w:rPr>
                <w:rFonts w:ascii="Times New Roman" w:eastAsia="宋体" w:hAnsi="Times New Roman" w:cs="Times New Roman"/>
                <w:sz w:val="24"/>
                <w:szCs w:val="24"/>
              </w:rPr>
              <w:t>及规模</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13E1BD10"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应用起止时间</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561EC117"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联系人</w:t>
            </w:r>
          </w:p>
          <w:p w14:paraId="74E2649F"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sz w:val="24"/>
                <w:szCs w:val="24"/>
              </w:rPr>
            </w:pPr>
            <w:r w:rsidRPr="004127C5">
              <w:rPr>
                <w:rFonts w:ascii="Times New Roman" w:eastAsia="宋体" w:hAnsi="Times New Roman" w:cs="Times New Roman"/>
                <w:sz w:val="24"/>
                <w:szCs w:val="24"/>
              </w:rPr>
              <w:t>及电话</w:t>
            </w:r>
          </w:p>
        </w:tc>
      </w:tr>
      <w:tr w:rsidR="005E5B22" w:rsidRPr="004127C5" w14:paraId="020FF66C"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2C9D3E0"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1</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3D21D14"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陕西液化天然气储备运销有限公司、陕西液化天然气投资发展有限公司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EB266E6"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LNG</w:t>
            </w:r>
            <w:r w:rsidRPr="004127C5">
              <w:rPr>
                <w:rFonts w:ascii="Times New Roman" w:eastAsia="宋体" w:hAnsi="Times New Roman" w:cs="Times New Roman"/>
              </w:rPr>
              <w:t>工厂停机</w:t>
            </w:r>
            <w:r w:rsidRPr="004127C5">
              <w:rPr>
                <w:rFonts w:ascii="Times New Roman" w:eastAsia="宋体" w:hAnsi="Times New Roman" w:cs="Times New Roman"/>
              </w:rPr>
              <w:t>BOG</w:t>
            </w:r>
            <w:r w:rsidRPr="004127C5">
              <w:rPr>
                <w:rFonts w:ascii="Times New Roman" w:eastAsia="宋体" w:hAnsi="Times New Roman" w:cs="Times New Roman"/>
              </w:rPr>
              <w:t>回收技术</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D226F34"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w:t>
            </w:r>
            <w:r w:rsidRPr="004127C5">
              <w:rPr>
                <w:rFonts w:ascii="Times New Roman" w:eastAsia="宋体" w:hAnsi="Times New Roman" w:cs="Times New Roman"/>
              </w:rPr>
              <w:t>LNG</w:t>
            </w:r>
            <w:r w:rsidRPr="004127C5">
              <w:rPr>
                <w:rFonts w:ascii="Times New Roman" w:eastAsia="宋体" w:hAnsi="Times New Roman" w:cs="Times New Roman"/>
              </w:rPr>
              <w:t>调峰工厂，覆盖停机期间</w:t>
            </w:r>
            <w:r w:rsidRPr="004127C5">
              <w:rPr>
                <w:rFonts w:ascii="Times New Roman" w:eastAsia="宋体" w:hAnsi="Times New Roman" w:cs="Times New Roman"/>
              </w:rPr>
              <w:t>BOG</w:t>
            </w:r>
            <w:r w:rsidRPr="004127C5">
              <w:rPr>
                <w:rFonts w:ascii="Times New Roman" w:eastAsia="宋体" w:hAnsi="Times New Roman" w:cs="Times New Roman"/>
              </w:rPr>
              <w:t>处理全流程，可实现单厂日均</w:t>
            </w:r>
            <w:r w:rsidRPr="004127C5">
              <w:rPr>
                <w:rFonts w:ascii="Times New Roman" w:eastAsia="宋体" w:hAnsi="Times New Roman" w:cs="Times New Roman"/>
              </w:rPr>
              <w:t>BOG</w:t>
            </w:r>
            <w:r w:rsidRPr="004127C5">
              <w:rPr>
                <w:rFonts w:ascii="Times New Roman" w:eastAsia="宋体" w:hAnsi="Times New Roman" w:cs="Times New Roman"/>
              </w:rPr>
              <w:t>回收量</w:t>
            </w:r>
            <w:r w:rsidRPr="004127C5">
              <w:rPr>
                <w:rFonts w:ascii="Times New Roman" w:eastAsia="宋体" w:hAnsi="Times New Roman" w:cs="Times New Roman"/>
              </w:rPr>
              <w:t>≥25</w:t>
            </w:r>
            <w:r w:rsidRPr="004127C5">
              <w:rPr>
                <w:rFonts w:ascii="Times New Roman" w:eastAsia="宋体" w:hAnsi="Times New Roman" w:cs="Times New Roman"/>
              </w:rPr>
              <w:t>万立方米，全年减少</w:t>
            </w:r>
            <w:r w:rsidRPr="004127C5">
              <w:rPr>
                <w:rFonts w:ascii="Times New Roman" w:eastAsia="宋体" w:hAnsi="Times New Roman" w:cs="Times New Roman"/>
              </w:rPr>
              <w:t>BOG</w:t>
            </w:r>
            <w:r w:rsidRPr="004127C5">
              <w:rPr>
                <w:rFonts w:ascii="Times New Roman" w:eastAsia="宋体" w:hAnsi="Times New Roman" w:cs="Times New Roman"/>
              </w:rPr>
              <w:t>排放约</w:t>
            </w:r>
            <w:r w:rsidRPr="004127C5">
              <w:rPr>
                <w:rFonts w:ascii="Times New Roman" w:eastAsia="宋体" w:hAnsi="Times New Roman" w:cs="Times New Roman"/>
              </w:rPr>
              <w:t>6000</w:t>
            </w:r>
            <w:r w:rsidRPr="004127C5">
              <w:rPr>
                <w:rFonts w:ascii="Times New Roman" w:eastAsia="宋体" w:hAnsi="Times New Roman" w:cs="Times New Roman"/>
              </w:rPr>
              <w:t>万立方米</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D10FC3A"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1</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FA90AD8"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崔少军</w:t>
            </w:r>
            <w:r w:rsidRPr="004127C5">
              <w:rPr>
                <w:rFonts w:ascii="Times New Roman" w:eastAsia="宋体" w:hAnsi="Times New Roman" w:cs="Times New Roman"/>
              </w:rPr>
              <w:t xml:space="preserve">17791219055   </w:t>
            </w:r>
          </w:p>
          <w:p w14:paraId="2311EF24"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proofErr w:type="gramStart"/>
            <w:r w:rsidRPr="004127C5">
              <w:rPr>
                <w:rFonts w:ascii="Times New Roman" w:eastAsia="宋体" w:hAnsi="Times New Roman" w:cs="Times New Roman"/>
              </w:rPr>
              <w:t>党怀强</w:t>
            </w:r>
            <w:proofErr w:type="gramEnd"/>
            <w:r w:rsidRPr="004127C5">
              <w:rPr>
                <w:rFonts w:ascii="Times New Roman" w:eastAsia="宋体" w:hAnsi="Times New Roman" w:cs="Times New Roman"/>
              </w:rPr>
              <w:t>13572244815</w:t>
            </w:r>
          </w:p>
        </w:tc>
      </w:tr>
      <w:tr w:rsidR="005E5B22" w:rsidRPr="004127C5" w14:paraId="58F8F413"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96D4582"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2</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0104F84"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陕西液化天然气储备运销有限公司、陕西液化天然气投资发展有限公司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CC749C6"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LNG</w:t>
            </w:r>
            <w:r w:rsidRPr="004127C5">
              <w:rPr>
                <w:rFonts w:ascii="Times New Roman" w:eastAsia="宋体" w:hAnsi="Times New Roman" w:cs="Times New Roman"/>
              </w:rPr>
              <w:t>工厂</w:t>
            </w:r>
            <w:proofErr w:type="gramStart"/>
            <w:r w:rsidRPr="004127C5">
              <w:rPr>
                <w:rFonts w:ascii="Times New Roman" w:eastAsia="宋体" w:hAnsi="Times New Roman" w:cs="Times New Roman"/>
              </w:rPr>
              <w:t>冷热电</w:t>
            </w:r>
            <w:proofErr w:type="gramEnd"/>
            <w:r w:rsidRPr="004127C5">
              <w:rPr>
                <w:rFonts w:ascii="Times New Roman" w:eastAsia="宋体" w:hAnsi="Times New Roman" w:cs="Times New Roman"/>
              </w:rPr>
              <w:t>联供及余压发电技术</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0466346F"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w:t>
            </w:r>
            <w:r w:rsidRPr="004127C5">
              <w:rPr>
                <w:rFonts w:ascii="Times New Roman" w:eastAsia="宋体" w:hAnsi="Times New Roman" w:cs="Times New Roman"/>
              </w:rPr>
              <w:t xml:space="preserve">LNG </w:t>
            </w:r>
            <w:r w:rsidRPr="004127C5">
              <w:rPr>
                <w:rFonts w:ascii="Times New Roman" w:eastAsia="宋体" w:hAnsi="Times New Roman" w:cs="Times New Roman"/>
              </w:rPr>
              <w:t>调峰工厂的高</w:t>
            </w:r>
            <w:r w:rsidRPr="004127C5">
              <w:rPr>
                <w:rFonts w:ascii="Times New Roman" w:eastAsia="宋体" w:hAnsi="Times New Roman" w:cs="Times New Roman"/>
              </w:rPr>
              <w:t>/</w:t>
            </w:r>
            <w:r w:rsidRPr="004127C5">
              <w:rPr>
                <w:rFonts w:ascii="Times New Roman" w:eastAsia="宋体" w:hAnsi="Times New Roman" w:cs="Times New Roman"/>
              </w:rPr>
              <w:t>中压管网系统、</w:t>
            </w:r>
            <w:r w:rsidRPr="004127C5">
              <w:rPr>
                <w:rFonts w:ascii="Times New Roman" w:eastAsia="宋体" w:hAnsi="Times New Roman" w:cs="Times New Roman"/>
              </w:rPr>
              <w:t>LNG</w:t>
            </w:r>
            <w:r w:rsidRPr="004127C5">
              <w:rPr>
                <w:rFonts w:ascii="Times New Roman" w:eastAsia="宋体" w:hAnsi="Times New Roman" w:cs="Times New Roman"/>
              </w:rPr>
              <w:t>储罐及气化单元，构建</w:t>
            </w:r>
            <w:r w:rsidRPr="004127C5">
              <w:rPr>
                <w:rFonts w:ascii="Times New Roman" w:eastAsia="宋体" w:hAnsi="Times New Roman" w:cs="Times New Roman"/>
              </w:rPr>
              <w:t>“</w:t>
            </w:r>
            <w:r w:rsidRPr="004127C5">
              <w:rPr>
                <w:rFonts w:ascii="Times New Roman" w:eastAsia="宋体" w:hAnsi="Times New Roman" w:cs="Times New Roman"/>
              </w:rPr>
              <w:t>冷</w:t>
            </w:r>
            <w:r w:rsidRPr="004127C5">
              <w:rPr>
                <w:rFonts w:ascii="Times New Roman" w:eastAsia="宋体" w:hAnsi="Times New Roman" w:cs="Times New Roman"/>
              </w:rPr>
              <w:t>-</w:t>
            </w:r>
            <w:r w:rsidRPr="004127C5">
              <w:rPr>
                <w:rFonts w:ascii="Times New Roman" w:eastAsia="宋体" w:hAnsi="Times New Roman" w:cs="Times New Roman"/>
              </w:rPr>
              <w:t>电</w:t>
            </w:r>
            <w:r w:rsidRPr="004127C5">
              <w:rPr>
                <w:rFonts w:ascii="Times New Roman" w:eastAsia="宋体" w:hAnsi="Times New Roman" w:cs="Times New Roman"/>
              </w:rPr>
              <w:t>-</w:t>
            </w:r>
            <w:r w:rsidRPr="004127C5">
              <w:rPr>
                <w:rFonts w:ascii="Times New Roman" w:eastAsia="宋体" w:hAnsi="Times New Roman" w:cs="Times New Roman"/>
              </w:rPr>
              <w:t>热</w:t>
            </w:r>
            <w:r w:rsidRPr="004127C5">
              <w:rPr>
                <w:rFonts w:ascii="Times New Roman" w:eastAsia="宋体" w:hAnsi="Times New Roman" w:cs="Times New Roman"/>
              </w:rPr>
              <w:t>”</w:t>
            </w:r>
            <w:r w:rsidRPr="004127C5">
              <w:rPr>
                <w:rFonts w:ascii="Times New Roman" w:eastAsia="宋体" w:hAnsi="Times New Roman" w:cs="Times New Roman"/>
              </w:rPr>
              <w:t>耦合体系，单厂余压发电装机容量</w:t>
            </w:r>
            <w:r w:rsidRPr="004127C5">
              <w:rPr>
                <w:rFonts w:ascii="Times New Roman" w:eastAsia="宋体" w:hAnsi="Times New Roman" w:cs="Times New Roman"/>
              </w:rPr>
              <w:t>≥6MW</w:t>
            </w:r>
            <w:r w:rsidRPr="004127C5">
              <w:rPr>
                <w:rFonts w:ascii="Times New Roman" w:eastAsia="宋体" w:hAnsi="Times New Roman" w:cs="Times New Roman"/>
              </w:rPr>
              <w:t>，年发电量约</w:t>
            </w:r>
            <w:r w:rsidRPr="004127C5">
              <w:rPr>
                <w:rFonts w:ascii="Times New Roman" w:eastAsia="宋体" w:hAnsi="Times New Roman" w:cs="Times New Roman"/>
              </w:rPr>
              <w:t>8000</w:t>
            </w:r>
            <w:r w:rsidRPr="004127C5">
              <w:rPr>
                <w:rFonts w:ascii="Times New Roman" w:eastAsia="宋体" w:hAnsi="Times New Roman" w:cs="Times New Roman"/>
              </w:rPr>
              <w:t>度</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5FF63168"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3</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02D24DA2"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崔少军</w:t>
            </w:r>
            <w:r w:rsidRPr="004127C5">
              <w:rPr>
                <w:rFonts w:ascii="Times New Roman" w:eastAsia="宋体" w:hAnsi="Times New Roman" w:cs="Times New Roman"/>
              </w:rPr>
              <w:t>17791219055</w:t>
            </w:r>
            <w:proofErr w:type="gramStart"/>
            <w:r w:rsidRPr="004127C5">
              <w:rPr>
                <w:rFonts w:ascii="Times New Roman" w:eastAsia="宋体" w:hAnsi="Times New Roman" w:cs="Times New Roman"/>
              </w:rPr>
              <w:t>党怀强</w:t>
            </w:r>
            <w:proofErr w:type="gramEnd"/>
            <w:r w:rsidRPr="004127C5">
              <w:rPr>
                <w:rFonts w:ascii="Times New Roman" w:eastAsia="宋体" w:hAnsi="Times New Roman" w:cs="Times New Roman"/>
              </w:rPr>
              <w:t>13572244815</w:t>
            </w:r>
          </w:p>
        </w:tc>
      </w:tr>
      <w:tr w:rsidR="005E5B22" w:rsidRPr="004127C5" w14:paraId="5BFE5D02"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1B86DE5"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3</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B5CD7BC"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陕西液化天然气储备运销有限公司、陕西液化天然气投资发展有限公司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3CD3691"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LNG</w:t>
            </w:r>
            <w:r w:rsidRPr="004127C5">
              <w:rPr>
                <w:rFonts w:ascii="Times New Roman" w:eastAsia="宋体" w:hAnsi="Times New Roman" w:cs="Times New Roman"/>
              </w:rPr>
              <w:t>调峰预测</w:t>
            </w:r>
            <w:proofErr w:type="gramStart"/>
            <w:r w:rsidRPr="004127C5">
              <w:rPr>
                <w:rFonts w:ascii="Times New Roman" w:eastAsia="宋体" w:hAnsi="Times New Roman" w:cs="Times New Roman"/>
              </w:rPr>
              <w:t>及罐存</w:t>
            </w:r>
            <w:proofErr w:type="gramEnd"/>
            <w:r w:rsidRPr="004127C5">
              <w:rPr>
                <w:rFonts w:ascii="Times New Roman" w:eastAsia="宋体" w:hAnsi="Times New Roman" w:cs="Times New Roman"/>
              </w:rPr>
              <w:t>管理系统</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2B32879"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w:t>
            </w:r>
            <w:r w:rsidRPr="004127C5">
              <w:rPr>
                <w:rFonts w:ascii="Times New Roman" w:eastAsia="宋体" w:hAnsi="Times New Roman" w:cs="Times New Roman"/>
              </w:rPr>
              <w:t>LNG</w:t>
            </w:r>
            <w:r w:rsidRPr="004127C5">
              <w:rPr>
                <w:rFonts w:ascii="Times New Roman" w:eastAsia="宋体" w:hAnsi="Times New Roman" w:cs="Times New Roman"/>
              </w:rPr>
              <w:t>储罐</w:t>
            </w:r>
            <w:r w:rsidRPr="004127C5">
              <w:rPr>
                <w:rFonts w:ascii="Times New Roman" w:eastAsia="宋体" w:hAnsi="Times New Roman" w:cs="Times New Roman"/>
              </w:rPr>
              <w:t>,</w:t>
            </w:r>
            <w:r w:rsidRPr="004127C5">
              <w:rPr>
                <w:rFonts w:ascii="Times New Roman" w:eastAsia="宋体" w:hAnsi="Times New Roman" w:cs="Times New Roman"/>
              </w:rPr>
              <w:t>共计</w:t>
            </w:r>
            <w:r w:rsidRPr="004127C5">
              <w:rPr>
                <w:rFonts w:ascii="Times New Roman" w:eastAsia="宋体" w:hAnsi="Times New Roman" w:cs="Times New Roman"/>
              </w:rPr>
              <w:t>21</w:t>
            </w:r>
            <w:r w:rsidRPr="004127C5">
              <w:rPr>
                <w:rFonts w:ascii="Times New Roman" w:eastAsia="宋体" w:hAnsi="Times New Roman" w:cs="Times New Roman"/>
              </w:rPr>
              <w:t>万方，支撑全省燃气调峰保供</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0E2494F5"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5</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C733D2B"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崔少军</w:t>
            </w:r>
            <w:r w:rsidRPr="004127C5">
              <w:rPr>
                <w:rFonts w:ascii="Times New Roman" w:eastAsia="宋体" w:hAnsi="Times New Roman" w:cs="Times New Roman"/>
              </w:rPr>
              <w:t>17791219055</w:t>
            </w:r>
            <w:proofErr w:type="gramStart"/>
            <w:r w:rsidRPr="004127C5">
              <w:rPr>
                <w:rFonts w:ascii="Times New Roman" w:eastAsia="宋体" w:hAnsi="Times New Roman" w:cs="Times New Roman"/>
              </w:rPr>
              <w:t>党怀强</w:t>
            </w:r>
            <w:proofErr w:type="gramEnd"/>
            <w:r w:rsidRPr="004127C5">
              <w:rPr>
                <w:rFonts w:ascii="Times New Roman" w:eastAsia="宋体" w:hAnsi="Times New Roman" w:cs="Times New Roman"/>
              </w:rPr>
              <w:t>13572244815</w:t>
            </w:r>
          </w:p>
        </w:tc>
      </w:tr>
      <w:tr w:rsidR="005E5B22" w:rsidRPr="004127C5" w14:paraId="4695B827"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842ED05"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4</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A8BA3BF"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陕西液化天然气储备运销有限公司、陕西液化天然气投资发展有限公司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A15A270"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低温碳数据采集技术</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5B058A89"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w:t>
            </w:r>
            <w:r w:rsidRPr="004127C5">
              <w:rPr>
                <w:rFonts w:ascii="Times New Roman" w:eastAsia="宋体" w:hAnsi="Times New Roman" w:cs="Times New Roman"/>
              </w:rPr>
              <w:t xml:space="preserve"> LNG </w:t>
            </w:r>
            <w:r w:rsidRPr="004127C5">
              <w:rPr>
                <w:rFonts w:ascii="Times New Roman" w:eastAsia="宋体" w:hAnsi="Times New Roman" w:cs="Times New Roman"/>
              </w:rPr>
              <w:t>生产、储存、</w:t>
            </w:r>
            <w:proofErr w:type="gramStart"/>
            <w:r w:rsidRPr="004127C5">
              <w:rPr>
                <w:rFonts w:ascii="Times New Roman" w:eastAsia="宋体" w:hAnsi="Times New Roman" w:cs="Times New Roman"/>
              </w:rPr>
              <w:t>气化全</w:t>
            </w:r>
            <w:proofErr w:type="gramEnd"/>
            <w:r w:rsidRPr="004127C5">
              <w:rPr>
                <w:rFonts w:ascii="Times New Roman" w:eastAsia="宋体" w:hAnsi="Times New Roman" w:cs="Times New Roman"/>
              </w:rPr>
              <w:t>流程关键节点，部署适配</w:t>
            </w:r>
            <w:r w:rsidRPr="004127C5">
              <w:rPr>
                <w:rFonts w:ascii="Times New Roman" w:eastAsia="宋体" w:hAnsi="Times New Roman" w:cs="Times New Roman"/>
              </w:rPr>
              <w:t xml:space="preserve"> - 162℃</w:t>
            </w:r>
            <w:r w:rsidRPr="004127C5">
              <w:rPr>
                <w:rFonts w:ascii="Times New Roman" w:eastAsia="宋体" w:hAnsi="Times New Roman" w:cs="Times New Roman"/>
              </w:rPr>
              <w:t>低温的阵列式传感器网络共</w:t>
            </w:r>
            <w:r w:rsidRPr="004127C5">
              <w:rPr>
                <w:rFonts w:ascii="Times New Roman" w:eastAsia="宋体" w:hAnsi="Times New Roman" w:cs="Times New Roman"/>
              </w:rPr>
              <w:t xml:space="preserve"> 80 </w:t>
            </w:r>
            <w:r w:rsidRPr="004127C5">
              <w:rPr>
                <w:rFonts w:ascii="Times New Roman" w:eastAsia="宋体" w:hAnsi="Times New Roman" w:cs="Times New Roman"/>
              </w:rPr>
              <w:t>余套，实现碳排放数据采集频率</w:t>
            </w:r>
            <w:r w:rsidRPr="004127C5">
              <w:rPr>
                <w:rFonts w:ascii="Times New Roman" w:eastAsia="宋体" w:hAnsi="Times New Roman" w:cs="Times New Roman"/>
              </w:rPr>
              <w:t>≤1</w:t>
            </w:r>
            <w:r w:rsidRPr="004127C5">
              <w:rPr>
                <w:rFonts w:ascii="Times New Roman" w:eastAsia="宋体" w:hAnsi="Times New Roman" w:cs="Times New Roman"/>
              </w:rPr>
              <w:t>分钟</w:t>
            </w:r>
            <w:r w:rsidRPr="004127C5">
              <w:rPr>
                <w:rFonts w:ascii="Times New Roman" w:eastAsia="宋体" w:hAnsi="Times New Roman" w:cs="Times New Roman"/>
              </w:rPr>
              <w:t>/</w:t>
            </w:r>
            <w:r w:rsidRPr="004127C5">
              <w:rPr>
                <w:rFonts w:ascii="Times New Roman" w:eastAsia="宋体" w:hAnsi="Times New Roman" w:cs="Times New Roman"/>
              </w:rPr>
              <w:t>次，数据准确率</w:t>
            </w:r>
            <w:r w:rsidRPr="004127C5">
              <w:rPr>
                <w:rFonts w:ascii="Times New Roman" w:eastAsia="宋体" w:hAnsi="Times New Roman" w:cs="Times New Roman"/>
              </w:rPr>
              <w:t>≥98%</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EA0A087"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2</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33B576C"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崔少军</w:t>
            </w:r>
            <w:r w:rsidRPr="004127C5">
              <w:rPr>
                <w:rFonts w:ascii="Times New Roman" w:eastAsia="宋体" w:hAnsi="Times New Roman" w:cs="Times New Roman"/>
              </w:rPr>
              <w:t>17791219055</w:t>
            </w:r>
            <w:proofErr w:type="gramStart"/>
            <w:r w:rsidRPr="004127C5">
              <w:rPr>
                <w:rFonts w:ascii="Times New Roman" w:eastAsia="宋体" w:hAnsi="Times New Roman" w:cs="Times New Roman"/>
              </w:rPr>
              <w:t>党怀强</w:t>
            </w:r>
            <w:proofErr w:type="gramEnd"/>
            <w:r w:rsidRPr="004127C5">
              <w:rPr>
                <w:rFonts w:ascii="Times New Roman" w:eastAsia="宋体" w:hAnsi="Times New Roman" w:cs="Times New Roman"/>
              </w:rPr>
              <w:t>13572244815</w:t>
            </w:r>
          </w:p>
        </w:tc>
      </w:tr>
      <w:tr w:rsidR="005E5B22" w:rsidRPr="004127C5" w14:paraId="06644675"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8C69BFD"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5</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65B215B"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陕西省天气股份有限公司、陕西富平能源科技有限公司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11BA85B"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proofErr w:type="gramStart"/>
            <w:r w:rsidRPr="004127C5">
              <w:rPr>
                <w:rFonts w:ascii="Times New Roman" w:eastAsia="宋体" w:hAnsi="Times New Roman" w:cs="Times New Roman"/>
              </w:rPr>
              <w:t>碳资产</w:t>
            </w:r>
            <w:proofErr w:type="gramEnd"/>
            <w:r w:rsidRPr="004127C5">
              <w:rPr>
                <w:rFonts w:ascii="Times New Roman" w:eastAsia="宋体" w:hAnsi="Times New Roman" w:cs="Times New Roman"/>
              </w:rPr>
              <w:t>管理平台</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D166E1F"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应用于两家企业全</w:t>
            </w:r>
            <w:proofErr w:type="gramStart"/>
            <w:r w:rsidRPr="004127C5">
              <w:rPr>
                <w:rFonts w:ascii="Times New Roman" w:eastAsia="宋体" w:hAnsi="Times New Roman" w:cs="Times New Roman"/>
              </w:rPr>
              <w:t>产业链碳管理</w:t>
            </w:r>
            <w:proofErr w:type="gramEnd"/>
            <w:r w:rsidRPr="004127C5">
              <w:rPr>
                <w:rFonts w:ascii="Times New Roman" w:eastAsia="宋体" w:hAnsi="Times New Roman" w:cs="Times New Roman"/>
              </w:rPr>
              <w:t>，覆盖碳排放数据核算、分析、优化及资产管控，支撑</w:t>
            </w:r>
            <w:proofErr w:type="gramStart"/>
            <w:r w:rsidRPr="004127C5">
              <w:rPr>
                <w:rFonts w:ascii="Times New Roman" w:eastAsia="宋体" w:hAnsi="Times New Roman" w:cs="Times New Roman"/>
              </w:rPr>
              <w:t>企业碳减排</w:t>
            </w:r>
            <w:proofErr w:type="gramEnd"/>
            <w:r w:rsidRPr="004127C5">
              <w:rPr>
                <w:rFonts w:ascii="Times New Roman" w:eastAsia="宋体" w:hAnsi="Times New Roman" w:cs="Times New Roman"/>
              </w:rPr>
              <w:t>目标制定与执行跟踪</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08B648B"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4</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1E9CF4B3"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崔少军</w:t>
            </w:r>
            <w:r w:rsidRPr="004127C5">
              <w:rPr>
                <w:rFonts w:ascii="Times New Roman" w:eastAsia="宋体" w:hAnsi="Times New Roman" w:cs="Times New Roman"/>
              </w:rPr>
              <w:t>17791219055</w:t>
            </w:r>
          </w:p>
        </w:tc>
      </w:tr>
      <w:tr w:rsidR="005E5B22" w:rsidRPr="004127C5" w14:paraId="109F4D41"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FEF984C"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6</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5B27261"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陕西省天气股份有限公司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19DAB3C1"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跨系统数据交互</w:t>
            </w:r>
            <w:proofErr w:type="gramStart"/>
            <w:r w:rsidRPr="004127C5">
              <w:rPr>
                <w:rFonts w:ascii="Times New Roman" w:eastAsia="宋体" w:hAnsi="Times New Roman" w:cs="Times New Roman"/>
              </w:rPr>
              <w:t>中间器</w:t>
            </w:r>
            <w:proofErr w:type="gramEnd"/>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62EB5A6"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应用企业</w:t>
            </w:r>
            <w:proofErr w:type="gramStart"/>
            <w:r w:rsidRPr="004127C5">
              <w:rPr>
                <w:rFonts w:ascii="Times New Roman" w:eastAsia="宋体" w:hAnsi="Times New Roman" w:cs="Times New Roman"/>
              </w:rPr>
              <w:t>内部长输</w:t>
            </w:r>
            <w:proofErr w:type="gramEnd"/>
            <w:r w:rsidRPr="004127C5">
              <w:rPr>
                <w:rFonts w:ascii="Times New Roman" w:eastAsia="宋体" w:hAnsi="Times New Roman" w:cs="Times New Roman"/>
              </w:rPr>
              <w:t>管网监控系统、城市燃气管网对接系统等</w:t>
            </w:r>
            <w:r w:rsidRPr="004127C5">
              <w:rPr>
                <w:rFonts w:ascii="Times New Roman" w:eastAsia="宋体" w:hAnsi="Times New Roman" w:cs="Times New Roman"/>
              </w:rPr>
              <w:t>8</w:t>
            </w:r>
            <w:r w:rsidRPr="004127C5">
              <w:rPr>
                <w:rFonts w:ascii="Times New Roman" w:eastAsia="宋体" w:hAnsi="Times New Roman" w:cs="Times New Roman"/>
              </w:rPr>
              <w:t>类异构系统，实现跨系统数据交互延迟</w:t>
            </w:r>
            <w:r w:rsidRPr="004127C5">
              <w:rPr>
                <w:rFonts w:ascii="Times New Roman" w:eastAsia="宋体" w:hAnsi="Times New Roman" w:cs="Times New Roman"/>
              </w:rPr>
              <w:t>≤100ms</w:t>
            </w:r>
            <w:r w:rsidRPr="004127C5">
              <w:rPr>
                <w:rFonts w:ascii="Times New Roman" w:eastAsia="宋体" w:hAnsi="Times New Roman" w:cs="Times New Roman"/>
              </w:rPr>
              <w:t>，</w:t>
            </w:r>
            <w:r w:rsidRPr="004127C5">
              <w:rPr>
                <w:rFonts w:ascii="Times New Roman" w:eastAsia="宋体" w:hAnsi="Times New Roman" w:cs="Times New Roman"/>
              </w:rPr>
              <w:lastRenderedPageBreak/>
              <w:t>数据交互成功率</w:t>
            </w:r>
            <w:r w:rsidRPr="004127C5">
              <w:rPr>
                <w:rFonts w:ascii="Times New Roman" w:eastAsia="宋体" w:hAnsi="Times New Roman" w:cs="Times New Roman"/>
              </w:rPr>
              <w:t>≥99.9%</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78FB8688"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lastRenderedPageBreak/>
              <w:t>2022</w:t>
            </w:r>
            <w:r w:rsidRPr="004127C5">
              <w:rPr>
                <w:rFonts w:ascii="Times New Roman" w:eastAsia="宋体" w:hAnsi="Times New Roman" w:cs="Times New Roman"/>
              </w:rPr>
              <w:t>年</w:t>
            </w:r>
            <w:r w:rsidRPr="004127C5">
              <w:rPr>
                <w:rFonts w:ascii="Times New Roman" w:eastAsia="宋体" w:hAnsi="Times New Roman" w:cs="Times New Roman"/>
              </w:rPr>
              <w:t>6</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464F887"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于广</w:t>
            </w:r>
            <w:r w:rsidRPr="004127C5">
              <w:rPr>
                <w:rFonts w:ascii="Times New Roman" w:eastAsia="宋体" w:hAnsi="Times New Roman" w:cs="Times New Roman"/>
              </w:rPr>
              <w:t>15319932548</w:t>
            </w:r>
          </w:p>
        </w:tc>
      </w:tr>
      <w:tr w:rsidR="005E5B22" w:rsidRPr="004127C5" w14:paraId="234C68BA"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A6373E8"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7</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4625515"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陕西省天气股份有限公司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B67039C"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全产业</w:t>
            </w:r>
            <w:proofErr w:type="gramStart"/>
            <w:r w:rsidRPr="004127C5">
              <w:rPr>
                <w:rFonts w:ascii="Times New Roman" w:eastAsia="宋体" w:hAnsi="Times New Roman" w:cs="Times New Roman"/>
              </w:rPr>
              <w:t>链数据</w:t>
            </w:r>
            <w:proofErr w:type="gramEnd"/>
            <w:r w:rsidRPr="004127C5">
              <w:rPr>
                <w:rFonts w:ascii="Times New Roman" w:eastAsia="宋体" w:hAnsi="Times New Roman" w:cs="Times New Roman"/>
              </w:rPr>
              <w:t>标准及数据中台</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A02509D"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应用于企业全产业链数据管理，构建统一数据标准体系（涵盖元数据定义、交换规范等</w:t>
            </w:r>
            <w:r w:rsidRPr="004127C5">
              <w:rPr>
                <w:rFonts w:ascii="Times New Roman" w:eastAsia="宋体" w:hAnsi="Times New Roman" w:cs="Times New Roman"/>
              </w:rPr>
              <w:t>12</w:t>
            </w:r>
            <w:r w:rsidRPr="004127C5">
              <w:rPr>
                <w:rFonts w:ascii="Times New Roman" w:eastAsia="宋体" w:hAnsi="Times New Roman" w:cs="Times New Roman"/>
              </w:rPr>
              <w:t>项核心标准），数据中台存储容量</w:t>
            </w:r>
            <w:r w:rsidRPr="004127C5">
              <w:rPr>
                <w:rFonts w:ascii="Times New Roman" w:eastAsia="宋体" w:hAnsi="Times New Roman" w:cs="Times New Roman"/>
              </w:rPr>
              <w:t>≥50TB</w:t>
            </w:r>
            <w:r w:rsidRPr="004127C5">
              <w:rPr>
                <w:rFonts w:ascii="Times New Roman" w:eastAsia="宋体" w:hAnsi="Times New Roman" w:cs="Times New Roman"/>
              </w:rPr>
              <w:t>，支撑日均</w:t>
            </w:r>
            <w:r w:rsidRPr="004127C5">
              <w:rPr>
                <w:rFonts w:ascii="Times New Roman" w:eastAsia="宋体" w:hAnsi="Times New Roman" w:cs="Times New Roman"/>
              </w:rPr>
              <w:t>1</w:t>
            </w:r>
            <w:r w:rsidRPr="004127C5">
              <w:rPr>
                <w:rFonts w:ascii="Times New Roman" w:eastAsia="宋体" w:hAnsi="Times New Roman" w:cs="Times New Roman"/>
              </w:rPr>
              <w:t>万条数据流转与分析</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5DB61D1"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7</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C444D0B"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于广</w:t>
            </w:r>
            <w:r w:rsidRPr="004127C5">
              <w:rPr>
                <w:rFonts w:ascii="Times New Roman" w:eastAsia="宋体" w:hAnsi="Times New Roman" w:cs="Times New Roman"/>
              </w:rPr>
              <w:t>15319932548</w:t>
            </w:r>
          </w:p>
        </w:tc>
      </w:tr>
      <w:tr w:rsidR="005E5B22" w:rsidRPr="004127C5" w14:paraId="7F55E67D"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55A7738"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8</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A9C7C68"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陕西省天气股份有限公司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05D6C30"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全产业</w:t>
            </w:r>
            <w:proofErr w:type="gramStart"/>
            <w:r w:rsidRPr="004127C5">
              <w:rPr>
                <w:rFonts w:ascii="Times New Roman" w:eastAsia="宋体" w:hAnsi="Times New Roman" w:cs="Times New Roman"/>
              </w:rPr>
              <w:t>链数字</w:t>
            </w:r>
            <w:proofErr w:type="gramEnd"/>
            <w:r w:rsidRPr="004127C5">
              <w:rPr>
                <w:rFonts w:ascii="Times New Roman" w:eastAsia="宋体" w:hAnsi="Times New Roman" w:cs="Times New Roman"/>
              </w:rPr>
              <w:t>孪生</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B0C2F13"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w:t>
            </w:r>
            <w:r w:rsidRPr="004127C5">
              <w:rPr>
                <w:rFonts w:ascii="Times New Roman" w:eastAsia="宋体" w:hAnsi="Times New Roman" w:cs="Times New Roman"/>
              </w:rPr>
              <w:t xml:space="preserve"> LNG </w:t>
            </w:r>
            <w:r w:rsidRPr="004127C5">
              <w:rPr>
                <w:rFonts w:ascii="Times New Roman" w:eastAsia="宋体" w:hAnsi="Times New Roman" w:cs="Times New Roman"/>
              </w:rPr>
              <w:t>调峰工厂、长输管网（总长</w:t>
            </w:r>
            <w:r w:rsidRPr="004127C5">
              <w:rPr>
                <w:rFonts w:ascii="Times New Roman" w:eastAsia="宋体" w:hAnsi="Times New Roman" w:cs="Times New Roman"/>
              </w:rPr>
              <w:t xml:space="preserve">≥500 </w:t>
            </w:r>
            <w:r w:rsidRPr="004127C5">
              <w:rPr>
                <w:rFonts w:ascii="Times New Roman" w:eastAsia="宋体" w:hAnsi="Times New Roman" w:cs="Times New Roman"/>
              </w:rPr>
              <w:t>公里）及对接的城市燃气管网关键段，实现全产业</w:t>
            </w:r>
            <w:proofErr w:type="gramStart"/>
            <w:r w:rsidRPr="004127C5">
              <w:rPr>
                <w:rFonts w:ascii="Times New Roman" w:eastAsia="宋体" w:hAnsi="Times New Roman" w:cs="Times New Roman"/>
              </w:rPr>
              <w:t>链运行</w:t>
            </w:r>
            <w:proofErr w:type="gramEnd"/>
            <w:r w:rsidRPr="004127C5">
              <w:rPr>
                <w:rFonts w:ascii="Times New Roman" w:eastAsia="宋体" w:hAnsi="Times New Roman" w:cs="Times New Roman"/>
              </w:rPr>
              <w:t>状态可视化模拟，模拟精度</w:t>
            </w:r>
            <w:r w:rsidRPr="004127C5">
              <w:rPr>
                <w:rFonts w:ascii="Times New Roman" w:eastAsia="宋体" w:hAnsi="Times New Roman" w:cs="Times New Roman"/>
              </w:rPr>
              <w:t>≥95%</w:t>
            </w:r>
            <w:r w:rsidRPr="004127C5">
              <w:rPr>
                <w:rFonts w:ascii="Times New Roman" w:eastAsia="宋体" w:hAnsi="Times New Roman" w:cs="Times New Roman"/>
              </w:rPr>
              <w:t>，支撑风险预判与优化决策</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5D76CA3C"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 xml:space="preserve"> 8</w:t>
            </w:r>
            <w:r w:rsidRPr="004127C5">
              <w:rPr>
                <w:rFonts w:ascii="Times New Roman" w:eastAsia="宋体" w:hAnsi="Times New Roman" w:cs="Times New Roman"/>
              </w:rPr>
              <w:t>月</w:t>
            </w:r>
            <w:r w:rsidRPr="004127C5">
              <w:rPr>
                <w:rFonts w:ascii="Times New Roman" w:eastAsia="宋体" w:hAnsi="Times New Roman" w:cs="Times New Roman"/>
              </w:rPr>
              <w:t xml:space="preserve">- </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13953F0"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于广</w:t>
            </w:r>
            <w:r w:rsidRPr="004127C5">
              <w:rPr>
                <w:rFonts w:ascii="Times New Roman" w:eastAsia="宋体" w:hAnsi="Times New Roman" w:cs="Times New Roman"/>
              </w:rPr>
              <w:t>15319932548</w:t>
            </w:r>
          </w:p>
        </w:tc>
      </w:tr>
      <w:tr w:rsidR="005E5B22" w:rsidRPr="004127C5" w14:paraId="59B39EF9" w14:textId="77777777" w:rsidTr="004127C5">
        <w:trPr>
          <w:trHeight w:val="20"/>
          <w:jc w:val="center"/>
        </w:trPr>
        <w:tc>
          <w:tcPr>
            <w:tcW w:w="76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1D78547B"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9</w:t>
            </w:r>
          </w:p>
        </w:tc>
        <w:tc>
          <w:tcPr>
            <w:tcW w:w="2022"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2C4DAAF5" w14:textId="1C538F93"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陕西省天气股份有限公司、陕西液化天然气储备运销有限公司</w:t>
            </w:r>
          </w:p>
        </w:tc>
        <w:tc>
          <w:tcPr>
            <w:tcW w:w="1486"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3AA43C4A"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数据监测、安全预警、处置</w:t>
            </w:r>
            <w:proofErr w:type="gramStart"/>
            <w:r w:rsidRPr="004127C5">
              <w:rPr>
                <w:rFonts w:ascii="Times New Roman" w:eastAsia="宋体" w:hAnsi="Times New Roman" w:cs="Times New Roman"/>
              </w:rPr>
              <w:t>响应全</w:t>
            </w:r>
            <w:proofErr w:type="gramEnd"/>
            <w:r w:rsidRPr="004127C5">
              <w:rPr>
                <w:rFonts w:ascii="Times New Roman" w:eastAsia="宋体" w:hAnsi="Times New Roman" w:cs="Times New Roman"/>
              </w:rPr>
              <w:t>产业链互通与智能协同关键技术</w:t>
            </w:r>
          </w:p>
        </w:tc>
        <w:tc>
          <w:tcPr>
            <w:tcW w:w="2434"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49A9C111"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应用于两家企业全产业链安全管理，安全预警响应时间</w:t>
            </w:r>
            <w:r w:rsidRPr="004127C5">
              <w:rPr>
                <w:rFonts w:ascii="Times New Roman" w:eastAsia="宋体" w:hAnsi="Times New Roman" w:cs="Times New Roman"/>
              </w:rPr>
              <w:t xml:space="preserve">≤5 </w:t>
            </w:r>
            <w:r w:rsidRPr="004127C5">
              <w:rPr>
                <w:rFonts w:ascii="Times New Roman" w:eastAsia="宋体" w:hAnsi="Times New Roman" w:cs="Times New Roman"/>
              </w:rPr>
              <w:t>分钟，处置方案匹配准确率</w:t>
            </w:r>
            <w:r w:rsidRPr="004127C5">
              <w:rPr>
                <w:rFonts w:ascii="Times New Roman" w:eastAsia="宋体" w:hAnsi="Times New Roman" w:cs="Times New Roman"/>
              </w:rPr>
              <w:t>≥90%</w:t>
            </w:r>
            <w:r w:rsidRPr="004127C5">
              <w:rPr>
                <w:rFonts w:ascii="Times New Roman" w:eastAsia="宋体" w:hAnsi="Times New Roman" w:cs="Times New Roman"/>
              </w:rPr>
              <w:t>，有效降低安全事故发生率</w:t>
            </w:r>
          </w:p>
        </w:tc>
        <w:tc>
          <w:tcPr>
            <w:tcW w:w="107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10608F62" w14:textId="77777777" w:rsidR="005E5B22" w:rsidRPr="004127C5" w:rsidRDefault="00000000" w:rsidP="004127C5">
            <w:pPr>
              <w:pStyle w:val="Style13"/>
              <w:snapToGrid w:val="0"/>
              <w:spacing w:beforeLines="50" w:before="156" w:after="0" w:line="240" w:lineRule="auto"/>
              <w:jc w:val="both"/>
              <w:rPr>
                <w:rFonts w:ascii="Times New Roman" w:eastAsia="宋体" w:hAnsi="Times New Roman" w:cs="Times New Roman"/>
              </w:rPr>
            </w:pPr>
            <w:r w:rsidRPr="004127C5">
              <w:rPr>
                <w:rFonts w:ascii="Times New Roman" w:eastAsia="宋体" w:hAnsi="Times New Roman" w:cs="Times New Roman"/>
              </w:rPr>
              <w:t>2022</w:t>
            </w:r>
            <w:r w:rsidRPr="004127C5">
              <w:rPr>
                <w:rFonts w:ascii="Times New Roman" w:eastAsia="宋体" w:hAnsi="Times New Roman" w:cs="Times New Roman"/>
              </w:rPr>
              <w:t>年</w:t>
            </w:r>
            <w:r w:rsidRPr="004127C5">
              <w:rPr>
                <w:rFonts w:ascii="Times New Roman" w:eastAsia="宋体" w:hAnsi="Times New Roman" w:cs="Times New Roman"/>
              </w:rPr>
              <w:t>9</w:t>
            </w:r>
            <w:r w:rsidRPr="004127C5">
              <w:rPr>
                <w:rFonts w:ascii="Times New Roman" w:eastAsia="宋体" w:hAnsi="Times New Roman" w:cs="Times New Roman"/>
              </w:rPr>
              <w:t>月</w:t>
            </w:r>
            <w:r w:rsidRPr="004127C5">
              <w:rPr>
                <w:rFonts w:ascii="Times New Roman" w:eastAsia="宋体" w:hAnsi="Times New Roman" w:cs="Times New Roman"/>
              </w:rPr>
              <w:t>-</w:t>
            </w:r>
            <w:r w:rsidRPr="004127C5">
              <w:rPr>
                <w:rFonts w:ascii="Times New Roman" w:eastAsia="宋体" w:hAnsi="Times New Roman" w:cs="Times New Roman"/>
              </w:rPr>
              <w:t>至今</w:t>
            </w:r>
          </w:p>
        </w:tc>
        <w:tc>
          <w:tcPr>
            <w:tcW w:w="1281" w:type="dxa"/>
            <w:tcBorders>
              <w:top w:val="single" w:sz="4" w:space="0" w:color="auto"/>
              <w:left w:val="single" w:sz="4" w:space="0" w:color="auto"/>
              <w:bottom w:val="single" w:sz="4" w:space="0" w:color="auto"/>
              <w:right w:val="single" w:sz="4" w:space="0" w:color="auto"/>
            </w:tcBorders>
            <w:tcMar>
              <w:top w:w="60" w:type="dxa"/>
              <w:left w:w="120" w:type="dxa"/>
              <w:bottom w:w="30" w:type="dxa"/>
              <w:right w:w="120" w:type="dxa"/>
            </w:tcMar>
            <w:vAlign w:val="center"/>
          </w:tcPr>
          <w:p w14:paraId="63694CC9" w14:textId="77777777" w:rsidR="005E5B22" w:rsidRPr="004127C5" w:rsidRDefault="00000000" w:rsidP="004127C5">
            <w:pPr>
              <w:pStyle w:val="Style13"/>
              <w:snapToGrid w:val="0"/>
              <w:spacing w:beforeLines="50" w:before="156" w:after="0" w:line="240" w:lineRule="auto"/>
              <w:jc w:val="center"/>
              <w:rPr>
                <w:rFonts w:ascii="Times New Roman" w:eastAsia="宋体" w:hAnsi="Times New Roman" w:cs="Times New Roman"/>
              </w:rPr>
            </w:pPr>
            <w:r w:rsidRPr="004127C5">
              <w:rPr>
                <w:rFonts w:ascii="Times New Roman" w:eastAsia="宋体" w:hAnsi="Times New Roman" w:cs="Times New Roman"/>
              </w:rPr>
              <w:t>于广</w:t>
            </w:r>
            <w:r w:rsidRPr="004127C5">
              <w:rPr>
                <w:rFonts w:ascii="Times New Roman" w:eastAsia="宋体" w:hAnsi="Times New Roman" w:cs="Times New Roman"/>
              </w:rPr>
              <w:t>15319932548</w:t>
            </w:r>
            <w:r w:rsidRPr="004127C5">
              <w:rPr>
                <w:rFonts w:ascii="Times New Roman" w:eastAsia="宋体" w:hAnsi="Times New Roman" w:cs="Times New Roman"/>
              </w:rPr>
              <w:t>崔少军</w:t>
            </w:r>
            <w:r w:rsidRPr="004127C5">
              <w:rPr>
                <w:rFonts w:ascii="Times New Roman" w:eastAsia="宋体" w:hAnsi="Times New Roman" w:cs="Times New Roman"/>
              </w:rPr>
              <w:t>17791219055</w:t>
            </w:r>
          </w:p>
        </w:tc>
      </w:tr>
    </w:tbl>
    <w:p w14:paraId="5AE69C22" w14:textId="77777777" w:rsidR="005E5B22" w:rsidRPr="004127C5" w:rsidRDefault="005E5B22">
      <w:pPr>
        <w:pStyle w:val="a0"/>
        <w:sectPr w:rsidR="005E5B22" w:rsidRPr="004127C5">
          <w:headerReference w:type="even" r:id="rId9"/>
          <w:headerReference w:type="default" r:id="rId10"/>
          <w:footerReference w:type="even" r:id="rId11"/>
          <w:footerReference w:type="default" r:id="rId12"/>
          <w:headerReference w:type="first" r:id="rId13"/>
          <w:footerReference w:type="first" r:id="rId14"/>
          <w:pgSz w:w="11906" w:h="16838"/>
          <w:pgMar w:top="1531" w:right="1418" w:bottom="1531" w:left="1418" w:header="851" w:footer="992" w:gutter="0"/>
          <w:pgNumType w:fmt="numberInDash" w:start="1"/>
          <w:cols w:space="425"/>
          <w:docGrid w:type="lines" w:linePitch="312"/>
        </w:sectPr>
      </w:pPr>
    </w:p>
    <w:p w14:paraId="5C00B0D9" w14:textId="399BD0EC"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lastRenderedPageBreak/>
        <w:t>主要知识产权证明目录</w:t>
      </w:r>
    </w:p>
    <w:tbl>
      <w:tblPr>
        <w:tblW w:w="1418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706"/>
        <w:gridCol w:w="1281"/>
        <w:gridCol w:w="2213"/>
        <w:gridCol w:w="1040"/>
        <w:gridCol w:w="1916"/>
        <w:gridCol w:w="1223"/>
        <w:gridCol w:w="1130"/>
        <w:gridCol w:w="2141"/>
        <w:gridCol w:w="2533"/>
      </w:tblGrid>
      <w:tr w:rsidR="005E5B22" w:rsidRPr="004127C5" w14:paraId="54E8A724" w14:textId="77777777">
        <w:trPr>
          <w:trHeight w:val="567"/>
          <w:jc w:val="center"/>
        </w:trPr>
        <w:tc>
          <w:tcPr>
            <w:tcW w:w="706" w:type="dxa"/>
            <w:tcBorders>
              <w:top w:val="single" w:sz="8" w:space="0" w:color="auto"/>
              <w:left w:val="single" w:sz="8" w:space="0" w:color="auto"/>
              <w:bottom w:val="single" w:sz="8" w:space="0" w:color="auto"/>
              <w:right w:val="single" w:sz="8" w:space="0" w:color="auto"/>
            </w:tcBorders>
            <w:vAlign w:val="center"/>
          </w:tcPr>
          <w:p w14:paraId="218D4F46"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序号</w:t>
            </w:r>
          </w:p>
        </w:tc>
        <w:tc>
          <w:tcPr>
            <w:tcW w:w="1281" w:type="dxa"/>
            <w:tcBorders>
              <w:top w:val="single" w:sz="8" w:space="0" w:color="auto"/>
              <w:left w:val="single" w:sz="8" w:space="0" w:color="auto"/>
              <w:bottom w:val="single" w:sz="8" w:space="0" w:color="auto"/>
              <w:right w:val="single" w:sz="8" w:space="0" w:color="auto"/>
            </w:tcBorders>
            <w:vAlign w:val="center"/>
          </w:tcPr>
          <w:p w14:paraId="4526ED1F"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知识产权</w:t>
            </w:r>
          </w:p>
          <w:p w14:paraId="01639D0D"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类别</w:t>
            </w:r>
          </w:p>
        </w:tc>
        <w:tc>
          <w:tcPr>
            <w:tcW w:w="2213" w:type="dxa"/>
            <w:tcBorders>
              <w:top w:val="single" w:sz="8" w:space="0" w:color="auto"/>
              <w:left w:val="single" w:sz="8" w:space="0" w:color="auto"/>
              <w:bottom w:val="single" w:sz="8" w:space="0" w:color="auto"/>
              <w:right w:val="single" w:sz="8" w:space="0" w:color="auto"/>
            </w:tcBorders>
            <w:vAlign w:val="center"/>
          </w:tcPr>
          <w:p w14:paraId="658CA694"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知识产权</w:t>
            </w:r>
          </w:p>
          <w:p w14:paraId="5FDF7812"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具体名称</w:t>
            </w:r>
          </w:p>
        </w:tc>
        <w:tc>
          <w:tcPr>
            <w:tcW w:w="1040" w:type="dxa"/>
            <w:tcBorders>
              <w:top w:val="single" w:sz="8" w:space="0" w:color="auto"/>
              <w:left w:val="single" w:sz="8" w:space="0" w:color="auto"/>
              <w:bottom w:val="single" w:sz="8" w:space="0" w:color="auto"/>
              <w:right w:val="single" w:sz="8" w:space="0" w:color="auto"/>
            </w:tcBorders>
            <w:vAlign w:val="center"/>
          </w:tcPr>
          <w:p w14:paraId="1B0E3CF5"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国家</w:t>
            </w:r>
          </w:p>
          <w:p w14:paraId="0C45447F"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（地区）</w:t>
            </w:r>
          </w:p>
        </w:tc>
        <w:tc>
          <w:tcPr>
            <w:tcW w:w="1916" w:type="dxa"/>
            <w:tcBorders>
              <w:top w:val="single" w:sz="8" w:space="0" w:color="auto"/>
              <w:left w:val="single" w:sz="8" w:space="0" w:color="auto"/>
              <w:bottom w:val="single" w:sz="8" w:space="0" w:color="auto"/>
              <w:right w:val="single" w:sz="8" w:space="0" w:color="auto"/>
            </w:tcBorders>
            <w:vAlign w:val="center"/>
          </w:tcPr>
          <w:p w14:paraId="5861662C"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授权号</w:t>
            </w:r>
          </w:p>
        </w:tc>
        <w:tc>
          <w:tcPr>
            <w:tcW w:w="1223" w:type="dxa"/>
            <w:tcBorders>
              <w:top w:val="single" w:sz="8" w:space="0" w:color="auto"/>
              <w:left w:val="single" w:sz="8" w:space="0" w:color="auto"/>
              <w:bottom w:val="single" w:sz="8" w:space="0" w:color="auto"/>
              <w:right w:val="single" w:sz="8" w:space="0" w:color="auto"/>
            </w:tcBorders>
            <w:vAlign w:val="center"/>
          </w:tcPr>
          <w:p w14:paraId="2B997C01"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授权日期</w:t>
            </w:r>
          </w:p>
        </w:tc>
        <w:tc>
          <w:tcPr>
            <w:tcW w:w="1130" w:type="dxa"/>
            <w:tcBorders>
              <w:top w:val="single" w:sz="8" w:space="0" w:color="auto"/>
              <w:left w:val="single" w:sz="8" w:space="0" w:color="auto"/>
              <w:bottom w:val="single" w:sz="8" w:space="0" w:color="auto"/>
              <w:right w:val="single" w:sz="8" w:space="0" w:color="auto"/>
            </w:tcBorders>
            <w:vAlign w:val="center"/>
          </w:tcPr>
          <w:p w14:paraId="3A36F9EC"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证书编号</w:t>
            </w:r>
          </w:p>
        </w:tc>
        <w:tc>
          <w:tcPr>
            <w:tcW w:w="2141" w:type="dxa"/>
            <w:tcBorders>
              <w:top w:val="single" w:sz="8" w:space="0" w:color="auto"/>
              <w:left w:val="single" w:sz="8" w:space="0" w:color="auto"/>
              <w:bottom w:val="single" w:sz="8" w:space="0" w:color="auto"/>
              <w:right w:val="single" w:sz="8" w:space="0" w:color="auto"/>
            </w:tcBorders>
            <w:vAlign w:val="center"/>
          </w:tcPr>
          <w:p w14:paraId="6A1E981E"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权利人</w:t>
            </w:r>
          </w:p>
        </w:tc>
        <w:tc>
          <w:tcPr>
            <w:tcW w:w="2533" w:type="dxa"/>
            <w:tcBorders>
              <w:top w:val="single" w:sz="8" w:space="0" w:color="auto"/>
              <w:left w:val="single" w:sz="8" w:space="0" w:color="auto"/>
              <w:bottom w:val="single" w:sz="8" w:space="0" w:color="auto"/>
              <w:right w:val="single" w:sz="8" w:space="0" w:color="auto"/>
            </w:tcBorders>
            <w:vAlign w:val="center"/>
          </w:tcPr>
          <w:p w14:paraId="32BE9862"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2"/>
                <w:szCs w:val="22"/>
              </w:rPr>
            </w:pPr>
            <w:r w:rsidRPr="004127C5">
              <w:rPr>
                <w:rFonts w:ascii="Times New Roman"/>
                <w:color w:val="000000" w:themeColor="text1"/>
                <w:sz w:val="22"/>
                <w:szCs w:val="22"/>
              </w:rPr>
              <w:t>发明人</w:t>
            </w:r>
          </w:p>
        </w:tc>
      </w:tr>
      <w:tr w:rsidR="005E5B22" w:rsidRPr="004127C5" w14:paraId="5B862FC3" w14:textId="77777777">
        <w:trPr>
          <w:trHeight w:val="1066"/>
          <w:jc w:val="center"/>
        </w:trPr>
        <w:tc>
          <w:tcPr>
            <w:tcW w:w="706" w:type="dxa"/>
            <w:tcBorders>
              <w:top w:val="single" w:sz="8" w:space="0" w:color="auto"/>
              <w:left w:val="single" w:sz="8" w:space="0" w:color="auto"/>
              <w:bottom w:val="single" w:sz="8" w:space="0" w:color="auto"/>
              <w:right w:val="single" w:sz="8" w:space="0" w:color="auto"/>
            </w:tcBorders>
            <w:vAlign w:val="center"/>
          </w:tcPr>
          <w:p w14:paraId="7C60EB1D"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1</w:t>
            </w:r>
          </w:p>
        </w:tc>
        <w:tc>
          <w:tcPr>
            <w:tcW w:w="1281" w:type="dxa"/>
            <w:tcBorders>
              <w:top w:val="single" w:sz="8" w:space="0" w:color="auto"/>
              <w:left w:val="single" w:sz="8" w:space="0" w:color="auto"/>
              <w:bottom w:val="single" w:sz="8" w:space="0" w:color="auto"/>
              <w:right w:val="single" w:sz="8" w:space="0" w:color="auto"/>
            </w:tcBorders>
            <w:vAlign w:val="center"/>
          </w:tcPr>
          <w:p w14:paraId="2D28ABF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发明专利</w:t>
            </w:r>
          </w:p>
        </w:tc>
        <w:tc>
          <w:tcPr>
            <w:tcW w:w="2213" w:type="dxa"/>
            <w:tcBorders>
              <w:top w:val="single" w:sz="8" w:space="0" w:color="auto"/>
              <w:left w:val="single" w:sz="8" w:space="0" w:color="auto"/>
              <w:bottom w:val="single" w:sz="8" w:space="0" w:color="auto"/>
              <w:right w:val="single" w:sz="8" w:space="0" w:color="auto"/>
            </w:tcBorders>
            <w:vAlign w:val="center"/>
          </w:tcPr>
          <w:p w14:paraId="0C5A53C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kern w:val="0"/>
                <w:sz w:val="21"/>
                <w:szCs w:val="21"/>
              </w:rPr>
              <w:t>一种</w:t>
            </w:r>
            <w:r w:rsidRPr="004127C5">
              <w:rPr>
                <w:rFonts w:ascii="Times New Roman"/>
                <w:kern w:val="0"/>
                <w:sz w:val="21"/>
                <w:szCs w:val="21"/>
              </w:rPr>
              <w:t>LNG</w:t>
            </w:r>
            <w:r w:rsidRPr="004127C5">
              <w:rPr>
                <w:rFonts w:ascii="Times New Roman"/>
                <w:kern w:val="0"/>
                <w:sz w:val="21"/>
                <w:szCs w:val="21"/>
              </w:rPr>
              <w:t>加气站积液池装置</w:t>
            </w:r>
          </w:p>
        </w:tc>
        <w:tc>
          <w:tcPr>
            <w:tcW w:w="1040" w:type="dxa"/>
            <w:tcBorders>
              <w:top w:val="single" w:sz="8" w:space="0" w:color="auto"/>
              <w:left w:val="single" w:sz="8" w:space="0" w:color="auto"/>
              <w:bottom w:val="single" w:sz="8" w:space="0" w:color="auto"/>
              <w:right w:val="single" w:sz="8" w:space="0" w:color="auto"/>
            </w:tcBorders>
            <w:vAlign w:val="center"/>
          </w:tcPr>
          <w:p w14:paraId="004D282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2B0B1E3D"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202110727799.4</w:t>
            </w:r>
          </w:p>
        </w:tc>
        <w:tc>
          <w:tcPr>
            <w:tcW w:w="1223" w:type="dxa"/>
            <w:tcBorders>
              <w:top w:val="single" w:sz="8" w:space="0" w:color="auto"/>
              <w:left w:val="single" w:sz="8" w:space="0" w:color="auto"/>
              <w:bottom w:val="single" w:sz="8" w:space="0" w:color="auto"/>
              <w:right w:val="single" w:sz="8" w:space="0" w:color="auto"/>
            </w:tcBorders>
            <w:vAlign w:val="center"/>
          </w:tcPr>
          <w:p w14:paraId="6493E679"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2021</w:t>
            </w:r>
            <w:r w:rsidRPr="004127C5">
              <w:rPr>
                <w:rFonts w:ascii="Times New Roman"/>
                <w:sz w:val="21"/>
                <w:szCs w:val="21"/>
              </w:rPr>
              <w:t>年</w:t>
            </w:r>
          </w:p>
          <w:p w14:paraId="18FD8FCB"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6</w:t>
            </w:r>
            <w:r w:rsidRPr="004127C5">
              <w:rPr>
                <w:rFonts w:ascii="Times New Roman"/>
                <w:sz w:val="21"/>
                <w:szCs w:val="21"/>
              </w:rPr>
              <w:t>月</w:t>
            </w:r>
            <w:r w:rsidRPr="004127C5">
              <w:rPr>
                <w:rFonts w:ascii="Times New Roman"/>
                <w:sz w:val="21"/>
                <w:szCs w:val="21"/>
              </w:rPr>
              <w:t>29</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52821E6F"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5580473</w:t>
            </w:r>
          </w:p>
        </w:tc>
        <w:tc>
          <w:tcPr>
            <w:tcW w:w="2141" w:type="dxa"/>
            <w:tcBorders>
              <w:top w:val="single" w:sz="8" w:space="0" w:color="auto"/>
              <w:left w:val="single" w:sz="8" w:space="0" w:color="auto"/>
              <w:bottom w:val="single" w:sz="8" w:space="0" w:color="auto"/>
              <w:right w:val="single" w:sz="8" w:space="0" w:color="auto"/>
            </w:tcBorders>
            <w:vAlign w:val="center"/>
          </w:tcPr>
          <w:p w14:paraId="64D6714C"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陕西燃气集团交通能源发展有限公司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11C55CCF"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张鹏</w:t>
            </w:r>
          </w:p>
        </w:tc>
      </w:tr>
      <w:tr w:rsidR="005E5B22" w:rsidRPr="004127C5" w14:paraId="6AB3EA0D" w14:textId="77777777">
        <w:trPr>
          <w:trHeight w:val="1610"/>
          <w:jc w:val="center"/>
        </w:trPr>
        <w:tc>
          <w:tcPr>
            <w:tcW w:w="706" w:type="dxa"/>
            <w:tcBorders>
              <w:top w:val="single" w:sz="8" w:space="0" w:color="auto"/>
              <w:left w:val="single" w:sz="8" w:space="0" w:color="auto"/>
              <w:bottom w:val="single" w:sz="8" w:space="0" w:color="auto"/>
              <w:right w:val="single" w:sz="8" w:space="0" w:color="auto"/>
            </w:tcBorders>
            <w:vAlign w:val="center"/>
          </w:tcPr>
          <w:p w14:paraId="45E33F61"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2</w:t>
            </w:r>
          </w:p>
        </w:tc>
        <w:tc>
          <w:tcPr>
            <w:tcW w:w="1281" w:type="dxa"/>
            <w:tcBorders>
              <w:top w:val="single" w:sz="8" w:space="0" w:color="auto"/>
              <w:left w:val="single" w:sz="8" w:space="0" w:color="auto"/>
              <w:bottom w:val="single" w:sz="8" w:space="0" w:color="auto"/>
              <w:right w:val="single" w:sz="8" w:space="0" w:color="auto"/>
            </w:tcBorders>
            <w:vAlign w:val="center"/>
          </w:tcPr>
          <w:p w14:paraId="3A034986"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实用新型</w:t>
            </w:r>
          </w:p>
        </w:tc>
        <w:tc>
          <w:tcPr>
            <w:tcW w:w="2213" w:type="dxa"/>
            <w:tcBorders>
              <w:top w:val="single" w:sz="8" w:space="0" w:color="auto"/>
              <w:left w:val="single" w:sz="8" w:space="0" w:color="auto"/>
              <w:bottom w:val="single" w:sz="8" w:space="0" w:color="auto"/>
              <w:right w:val="single" w:sz="8" w:space="0" w:color="auto"/>
            </w:tcBorders>
            <w:vAlign w:val="center"/>
          </w:tcPr>
          <w:p w14:paraId="2B2878FD" w14:textId="77777777" w:rsidR="005E5B22" w:rsidRPr="004127C5" w:rsidRDefault="00000000" w:rsidP="004127C5">
            <w:pPr>
              <w:widowControl/>
              <w:snapToGrid w:val="0"/>
              <w:spacing w:line="276" w:lineRule="auto"/>
              <w:jc w:val="center"/>
              <w:textAlignment w:val="center"/>
              <w:rPr>
                <w:color w:val="000000" w:themeColor="text1"/>
                <w:szCs w:val="21"/>
              </w:rPr>
            </w:pPr>
            <w:r w:rsidRPr="004127C5">
              <w:rPr>
                <w:kern w:val="0"/>
                <w:szCs w:val="21"/>
              </w:rPr>
              <w:t>一种可实现冷热能综合利用的</w:t>
            </w:r>
            <w:r w:rsidRPr="004127C5">
              <w:rPr>
                <w:kern w:val="0"/>
                <w:szCs w:val="21"/>
              </w:rPr>
              <w:t>LNG</w:t>
            </w:r>
            <w:r w:rsidRPr="004127C5">
              <w:rPr>
                <w:kern w:val="0"/>
                <w:szCs w:val="21"/>
              </w:rPr>
              <w:t>调峰气化系统</w:t>
            </w:r>
          </w:p>
        </w:tc>
        <w:tc>
          <w:tcPr>
            <w:tcW w:w="1040" w:type="dxa"/>
            <w:tcBorders>
              <w:top w:val="single" w:sz="8" w:space="0" w:color="auto"/>
              <w:left w:val="single" w:sz="8" w:space="0" w:color="auto"/>
              <w:bottom w:val="single" w:sz="8" w:space="0" w:color="auto"/>
              <w:right w:val="single" w:sz="8" w:space="0" w:color="auto"/>
            </w:tcBorders>
            <w:vAlign w:val="center"/>
          </w:tcPr>
          <w:p w14:paraId="4AB65D8C"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512FA351"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CN220647859U</w:t>
            </w:r>
          </w:p>
        </w:tc>
        <w:tc>
          <w:tcPr>
            <w:tcW w:w="1223" w:type="dxa"/>
            <w:tcBorders>
              <w:top w:val="single" w:sz="8" w:space="0" w:color="auto"/>
              <w:left w:val="single" w:sz="8" w:space="0" w:color="auto"/>
              <w:bottom w:val="single" w:sz="8" w:space="0" w:color="auto"/>
              <w:right w:val="single" w:sz="8" w:space="0" w:color="auto"/>
            </w:tcBorders>
            <w:vAlign w:val="center"/>
          </w:tcPr>
          <w:p w14:paraId="2B994400"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w:t>
            </w:r>
            <w:r w:rsidRPr="004127C5">
              <w:rPr>
                <w:rFonts w:ascii="Times New Roman"/>
                <w:sz w:val="21"/>
                <w:szCs w:val="21"/>
              </w:rPr>
              <w:t>年</w:t>
            </w:r>
          </w:p>
          <w:p w14:paraId="31D28B38"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3</w:t>
            </w:r>
            <w:r w:rsidRPr="004127C5">
              <w:rPr>
                <w:rFonts w:ascii="Times New Roman"/>
                <w:sz w:val="21"/>
                <w:szCs w:val="21"/>
              </w:rPr>
              <w:t>月</w:t>
            </w:r>
            <w:r w:rsidRPr="004127C5">
              <w:rPr>
                <w:rFonts w:ascii="Times New Roman"/>
                <w:sz w:val="21"/>
                <w:szCs w:val="21"/>
              </w:rPr>
              <w:t>22</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7533A74D"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20620350</w:t>
            </w:r>
          </w:p>
        </w:tc>
        <w:tc>
          <w:tcPr>
            <w:tcW w:w="2141" w:type="dxa"/>
            <w:tcBorders>
              <w:top w:val="single" w:sz="8" w:space="0" w:color="auto"/>
              <w:left w:val="single" w:sz="8" w:space="0" w:color="auto"/>
              <w:bottom w:val="single" w:sz="8" w:space="0" w:color="auto"/>
              <w:right w:val="single" w:sz="8" w:space="0" w:color="auto"/>
            </w:tcBorders>
            <w:vAlign w:val="center"/>
          </w:tcPr>
          <w:p w14:paraId="59A62B82"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56E001D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宋旭东</w:t>
            </w:r>
            <w:r w:rsidRPr="004127C5">
              <w:rPr>
                <w:rFonts w:ascii="Times New Roman"/>
                <w:sz w:val="21"/>
                <w:szCs w:val="21"/>
              </w:rPr>
              <w:t>;</w:t>
            </w:r>
            <w:r w:rsidRPr="004127C5">
              <w:rPr>
                <w:rFonts w:ascii="Times New Roman"/>
                <w:sz w:val="21"/>
                <w:szCs w:val="21"/>
              </w:rPr>
              <w:t>张鹏</w:t>
            </w:r>
            <w:r w:rsidRPr="004127C5">
              <w:rPr>
                <w:rFonts w:ascii="Times New Roman"/>
                <w:sz w:val="21"/>
                <w:szCs w:val="21"/>
              </w:rPr>
              <w:t>;</w:t>
            </w:r>
            <w:r w:rsidRPr="004127C5">
              <w:rPr>
                <w:rFonts w:ascii="Times New Roman"/>
                <w:sz w:val="21"/>
                <w:szCs w:val="21"/>
              </w:rPr>
              <w:t>崔少军</w:t>
            </w:r>
            <w:r w:rsidRPr="004127C5">
              <w:rPr>
                <w:rFonts w:ascii="Times New Roman"/>
                <w:sz w:val="21"/>
                <w:szCs w:val="21"/>
              </w:rPr>
              <w:t>;</w:t>
            </w:r>
            <w:r w:rsidRPr="004127C5">
              <w:rPr>
                <w:rFonts w:ascii="Times New Roman"/>
                <w:sz w:val="21"/>
                <w:szCs w:val="21"/>
              </w:rPr>
              <w:t>任中林</w:t>
            </w:r>
            <w:r w:rsidRPr="004127C5">
              <w:rPr>
                <w:rFonts w:ascii="Times New Roman"/>
                <w:sz w:val="21"/>
                <w:szCs w:val="21"/>
              </w:rPr>
              <w:t>;</w:t>
            </w:r>
            <w:r w:rsidRPr="004127C5">
              <w:rPr>
                <w:rFonts w:ascii="Times New Roman"/>
                <w:sz w:val="21"/>
                <w:szCs w:val="21"/>
              </w:rPr>
              <w:t>闫刚毅</w:t>
            </w:r>
            <w:r w:rsidRPr="004127C5">
              <w:rPr>
                <w:rFonts w:ascii="Times New Roman"/>
                <w:sz w:val="21"/>
                <w:szCs w:val="21"/>
              </w:rPr>
              <w:t>;</w:t>
            </w:r>
            <w:r w:rsidRPr="004127C5">
              <w:rPr>
                <w:rFonts w:ascii="Times New Roman"/>
                <w:sz w:val="21"/>
                <w:szCs w:val="21"/>
              </w:rPr>
              <w:t>李增辉</w:t>
            </w:r>
          </w:p>
        </w:tc>
      </w:tr>
      <w:tr w:rsidR="005E5B22" w:rsidRPr="004127C5" w14:paraId="670570DF" w14:textId="77777777">
        <w:trPr>
          <w:trHeight w:val="1355"/>
          <w:jc w:val="center"/>
        </w:trPr>
        <w:tc>
          <w:tcPr>
            <w:tcW w:w="706" w:type="dxa"/>
            <w:tcBorders>
              <w:top w:val="single" w:sz="8" w:space="0" w:color="auto"/>
              <w:left w:val="single" w:sz="8" w:space="0" w:color="auto"/>
              <w:bottom w:val="single" w:sz="8" w:space="0" w:color="auto"/>
              <w:right w:val="single" w:sz="8" w:space="0" w:color="auto"/>
            </w:tcBorders>
            <w:vAlign w:val="center"/>
          </w:tcPr>
          <w:p w14:paraId="1326D71B"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3</w:t>
            </w:r>
          </w:p>
        </w:tc>
        <w:tc>
          <w:tcPr>
            <w:tcW w:w="1281" w:type="dxa"/>
            <w:tcBorders>
              <w:top w:val="single" w:sz="8" w:space="0" w:color="auto"/>
              <w:left w:val="single" w:sz="8" w:space="0" w:color="auto"/>
              <w:bottom w:val="single" w:sz="8" w:space="0" w:color="auto"/>
              <w:right w:val="single" w:sz="8" w:space="0" w:color="auto"/>
            </w:tcBorders>
            <w:vAlign w:val="center"/>
          </w:tcPr>
          <w:p w14:paraId="5416ED3E"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实用新型</w:t>
            </w:r>
          </w:p>
        </w:tc>
        <w:tc>
          <w:tcPr>
            <w:tcW w:w="2213" w:type="dxa"/>
            <w:tcBorders>
              <w:top w:val="single" w:sz="8" w:space="0" w:color="auto"/>
              <w:left w:val="single" w:sz="8" w:space="0" w:color="auto"/>
              <w:bottom w:val="single" w:sz="8" w:space="0" w:color="auto"/>
              <w:right w:val="single" w:sz="8" w:space="0" w:color="auto"/>
            </w:tcBorders>
            <w:vAlign w:val="center"/>
          </w:tcPr>
          <w:p w14:paraId="0E98337A"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kern w:val="0"/>
                <w:sz w:val="21"/>
                <w:szCs w:val="21"/>
              </w:rPr>
              <w:t>天然气余压压差发电装置</w:t>
            </w:r>
          </w:p>
        </w:tc>
        <w:tc>
          <w:tcPr>
            <w:tcW w:w="1040" w:type="dxa"/>
            <w:tcBorders>
              <w:top w:val="single" w:sz="8" w:space="0" w:color="auto"/>
              <w:left w:val="single" w:sz="8" w:space="0" w:color="auto"/>
              <w:bottom w:val="single" w:sz="8" w:space="0" w:color="auto"/>
              <w:right w:val="single" w:sz="8" w:space="0" w:color="auto"/>
            </w:tcBorders>
            <w:vAlign w:val="center"/>
          </w:tcPr>
          <w:p w14:paraId="7FFB7B86"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6DBECA53"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CN223018687U</w:t>
            </w:r>
          </w:p>
        </w:tc>
        <w:tc>
          <w:tcPr>
            <w:tcW w:w="1223" w:type="dxa"/>
            <w:tcBorders>
              <w:top w:val="single" w:sz="8" w:space="0" w:color="auto"/>
              <w:left w:val="single" w:sz="8" w:space="0" w:color="auto"/>
              <w:bottom w:val="single" w:sz="8" w:space="0" w:color="auto"/>
              <w:right w:val="single" w:sz="8" w:space="0" w:color="auto"/>
            </w:tcBorders>
            <w:vAlign w:val="center"/>
          </w:tcPr>
          <w:p w14:paraId="4B64BBB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w:t>
            </w:r>
            <w:r w:rsidRPr="004127C5">
              <w:rPr>
                <w:rFonts w:ascii="Times New Roman"/>
                <w:sz w:val="21"/>
                <w:szCs w:val="21"/>
              </w:rPr>
              <w:t>年</w:t>
            </w:r>
          </w:p>
          <w:p w14:paraId="7282A5DC"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10</w:t>
            </w:r>
            <w:r w:rsidRPr="004127C5">
              <w:rPr>
                <w:rFonts w:ascii="Times New Roman"/>
                <w:sz w:val="21"/>
                <w:szCs w:val="21"/>
              </w:rPr>
              <w:t>月</w:t>
            </w:r>
            <w:r w:rsidRPr="004127C5">
              <w:rPr>
                <w:rFonts w:ascii="Times New Roman"/>
                <w:sz w:val="21"/>
                <w:szCs w:val="21"/>
              </w:rPr>
              <w:t>8</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1921DA37"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23003687</w:t>
            </w:r>
          </w:p>
        </w:tc>
        <w:tc>
          <w:tcPr>
            <w:tcW w:w="2141" w:type="dxa"/>
            <w:tcBorders>
              <w:top w:val="single" w:sz="8" w:space="0" w:color="auto"/>
              <w:left w:val="single" w:sz="8" w:space="0" w:color="auto"/>
              <w:bottom w:val="single" w:sz="8" w:space="0" w:color="auto"/>
              <w:right w:val="single" w:sz="8" w:space="0" w:color="auto"/>
            </w:tcBorders>
            <w:vAlign w:val="center"/>
          </w:tcPr>
          <w:p w14:paraId="42BD3C08"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陕西液化天然气储备运销有限公司；陕西燃气集团菱重能源工程技术有限公司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70B4E6C1" w14:textId="77777777" w:rsidR="005E5B22" w:rsidRPr="004127C5" w:rsidRDefault="00000000" w:rsidP="004127C5">
            <w:pPr>
              <w:pStyle w:val="a5"/>
              <w:snapToGrid w:val="0"/>
              <w:spacing w:line="276" w:lineRule="auto"/>
              <w:ind w:firstLineChars="0" w:firstLine="0"/>
              <w:jc w:val="center"/>
              <w:rPr>
                <w:rFonts w:ascii="Times New Roman"/>
                <w:sz w:val="21"/>
                <w:szCs w:val="21"/>
              </w:rPr>
            </w:pPr>
            <w:proofErr w:type="gramStart"/>
            <w:r w:rsidRPr="004127C5">
              <w:rPr>
                <w:rFonts w:ascii="Times New Roman"/>
                <w:sz w:val="21"/>
                <w:szCs w:val="21"/>
              </w:rPr>
              <w:t>车锐媚</w:t>
            </w:r>
            <w:proofErr w:type="gramEnd"/>
            <w:r w:rsidRPr="004127C5">
              <w:rPr>
                <w:rFonts w:ascii="Times New Roman"/>
                <w:sz w:val="21"/>
                <w:szCs w:val="21"/>
              </w:rPr>
              <w:t>:</w:t>
            </w:r>
            <w:r w:rsidRPr="004127C5">
              <w:rPr>
                <w:rFonts w:ascii="Times New Roman"/>
                <w:sz w:val="21"/>
                <w:szCs w:val="21"/>
              </w:rPr>
              <w:t>王超</w:t>
            </w:r>
            <w:r w:rsidRPr="004127C5">
              <w:rPr>
                <w:rFonts w:ascii="Times New Roman"/>
                <w:sz w:val="21"/>
                <w:szCs w:val="21"/>
              </w:rPr>
              <w:t>;</w:t>
            </w:r>
            <w:r w:rsidRPr="004127C5">
              <w:rPr>
                <w:rFonts w:ascii="Times New Roman"/>
                <w:sz w:val="21"/>
                <w:szCs w:val="21"/>
              </w:rPr>
              <w:t>张鹏</w:t>
            </w:r>
            <w:r w:rsidRPr="004127C5">
              <w:rPr>
                <w:rFonts w:ascii="Times New Roman"/>
                <w:sz w:val="21"/>
                <w:szCs w:val="21"/>
              </w:rPr>
              <w:t>;</w:t>
            </w:r>
            <w:r w:rsidRPr="004127C5">
              <w:rPr>
                <w:rFonts w:ascii="Times New Roman"/>
                <w:sz w:val="21"/>
                <w:szCs w:val="21"/>
              </w:rPr>
              <w:t>李增辉</w:t>
            </w:r>
            <w:r w:rsidRPr="004127C5">
              <w:rPr>
                <w:rFonts w:ascii="Times New Roman"/>
                <w:sz w:val="21"/>
                <w:szCs w:val="21"/>
              </w:rPr>
              <w:t>;</w:t>
            </w:r>
            <w:r w:rsidRPr="004127C5">
              <w:rPr>
                <w:rFonts w:ascii="Times New Roman"/>
                <w:sz w:val="21"/>
                <w:szCs w:val="21"/>
              </w:rPr>
              <w:t>刘进龙</w:t>
            </w:r>
            <w:r w:rsidRPr="004127C5">
              <w:rPr>
                <w:rFonts w:ascii="Times New Roman"/>
                <w:sz w:val="21"/>
                <w:szCs w:val="21"/>
              </w:rPr>
              <w:t>;</w:t>
            </w:r>
            <w:r w:rsidRPr="004127C5">
              <w:rPr>
                <w:rFonts w:ascii="Times New Roman"/>
                <w:sz w:val="21"/>
                <w:szCs w:val="21"/>
              </w:rPr>
              <w:t>宋旭东</w:t>
            </w:r>
            <w:r w:rsidRPr="004127C5">
              <w:rPr>
                <w:rFonts w:ascii="Times New Roman"/>
                <w:sz w:val="21"/>
                <w:szCs w:val="21"/>
              </w:rPr>
              <w:t>;</w:t>
            </w:r>
            <w:r w:rsidRPr="004127C5">
              <w:rPr>
                <w:rFonts w:ascii="Times New Roman"/>
                <w:sz w:val="21"/>
                <w:szCs w:val="21"/>
              </w:rPr>
              <w:t>巩方舟</w:t>
            </w:r>
            <w:r w:rsidRPr="004127C5">
              <w:rPr>
                <w:rFonts w:ascii="Times New Roman"/>
                <w:sz w:val="21"/>
                <w:szCs w:val="21"/>
              </w:rPr>
              <w:t>;</w:t>
            </w:r>
            <w:proofErr w:type="gramStart"/>
            <w:r w:rsidRPr="004127C5">
              <w:rPr>
                <w:rFonts w:ascii="Times New Roman"/>
                <w:sz w:val="21"/>
                <w:szCs w:val="21"/>
              </w:rPr>
              <w:t>高吴飞</w:t>
            </w:r>
            <w:proofErr w:type="gramEnd"/>
          </w:p>
        </w:tc>
      </w:tr>
      <w:tr w:rsidR="005E5B22" w:rsidRPr="004127C5" w14:paraId="1EF1C0CE" w14:textId="77777777">
        <w:trPr>
          <w:trHeight w:val="1355"/>
          <w:jc w:val="center"/>
        </w:trPr>
        <w:tc>
          <w:tcPr>
            <w:tcW w:w="706" w:type="dxa"/>
            <w:tcBorders>
              <w:top w:val="single" w:sz="8" w:space="0" w:color="auto"/>
              <w:left w:val="single" w:sz="8" w:space="0" w:color="auto"/>
              <w:bottom w:val="single" w:sz="8" w:space="0" w:color="auto"/>
              <w:right w:val="single" w:sz="8" w:space="0" w:color="auto"/>
            </w:tcBorders>
            <w:vAlign w:val="center"/>
          </w:tcPr>
          <w:p w14:paraId="56C81777"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4</w:t>
            </w:r>
          </w:p>
        </w:tc>
        <w:tc>
          <w:tcPr>
            <w:tcW w:w="1281" w:type="dxa"/>
            <w:tcBorders>
              <w:top w:val="single" w:sz="8" w:space="0" w:color="auto"/>
              <w:left w:val="single" w:sz="8" w:space="0" w:color="auto"/>
              <w:bottom w:val="single" w:sz="8" w:space="0" w:color="auto"/>
              <w:right w:val="single" w:sz="8" w:space="0" w:color="auto"/>
            </w:tcBorders>
            <w:vAlign w:val="center"/>
          </w:tcPr>
          <w:p w14:paraId="5539251E"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实用新型</w:t>
            </w:r>
          </w:p>
        </w:tc>
        <w:tc>
          <w:tcPr>
            <w:tcW w:w="2213" w:type="dxa"/>
            <w:tcBorders>
              <w:top w:val="single" w:sz="8" w:space="0" w:color="auto"/>
              <w:left w:val="single" w:sz="8" w:space="0" w:color="auto"/>
              <w:bottom w:val="single" w:sz="8" w:space="0" w:color="auto"/>
              <w:right w:val="single" w:sz="8" w:space="0" w:color="auto"/>
            </w:tcBorders>
            <w:vAlign w:val="center"/>
          </w:tcPr>
          <w:p w14:paraId="0C51D787" w14:textId="77777777" w:rsidR="005E5B22" w:rsidRPr="004127C5" w:rsidRDefault="00000000" w:rsidP="004127C5">
            <w:pPr>
              <w:pStyle w:val="a5"/>
              <w:snapToGrid w:val="0"/>
              <w:spacing w:line="276" w:lineRule="auto"/>
              <w:ind w:firstLineChars="0" w:firstLine="0"/>
              <w:jc w:val="center"/>
              <w:rPr>
                <w:rFonts w:ascii="Times New Roman"/>
                <w:kern w:val="0"/>
                <w:sz w:val="21"/>
                <w:szCs w:val="21"/>
              </w:rPr>
            </w:pPr>
            <w:r w:rsidRPr="004127C5">
              <w:rPr>
                <w:rFonts w:ascii="Times New Roman"/>
                <w:kern w:val="0"/>
                <w:sz w:val="21"/>
                <w:szCs w:val="21"/>
              </w:rPr>
              <w:t>一种液化天然气生产停机气体回收系统</w:t>
            </w:r>
          </w:p>
        </w:tc>
        <w:tc>
          <w:tcPr>
            <w:tcW w:w="1040" w:type="dxa"/>
            <w:tcBorders>
              <w:top w:val="single" w:sz="8" w:space="0" w:color="auto"/>
              <w:left w:val="single" w:sz="8" w:space="0" w:color="auto"/>
              <w:bottom w:val="single" w:sz="8" w:space="0" w:color="auto"/>
              <w:right w:val="single" w:sz="8" w:space="0" w:color="auto"/>
            </w:tcBorders>
            <w:vAlign w:val="center"/>
          </w:tcPr>
          <w:p w14:paraId="3AC61189"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5B9B9726"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CN222977914U</w:t>
            </w:r>
          </w:p>
        </w:tc>
        <w:tc>
          <w:tcPr>
            <w:tcW w:w="1223" w:type="dxa"/>
            <w:tcBorders>
              <w:top w:val="single" w:sz="8" w:space="0" w:color="auto"/>
              <w:left w:val="single" w:sz="8" w:space="0" w:color="auto"/>
              <w:bottom w:val="single" w:sz="8" w:space="0" w:color="auto"/>
              <w:right w:val="single" w:sz="8" w:space="0" w:color="auto"/>
            </w:tcBorders>
            <w:vAlign w:val="center"/>
          </w:tcPr>
          <w:p w14:paraId="7B027999"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2025</w:t>
            </w:r>
            <w:r w:rsidRPr="004127C5">
              <w:rPr>
                <w:rFonts w:ascii="Times New Roman"/>
                <w:sz w:val="21"/>
                <w:szCs w:val="21"/>
              </w:rPr>
              <w:t>年</w:t>
            </w:r>
            <w:r w:rsidRPr="004127C5">
              <w:rPr>
                <w:rFonts w:ascii="Times New Roman"/>
                <w:sz w:val="21"/>
                <w:szCs w:val="21"/>
              </w:rPr>
              <w:t>06</w:t>
            </w:r>
            <w:r w:rsidRPr="004127C5">
              <w:rPr>
                <w:rFonts w:ascii="Times New Roman"/>
                <w:sz w:val="21"/>
                <w:szCs w:val="21"/>
              </w:rPr>
              <w:t>月</w:t>
            </w:r>
            <w:r w:rsidRPr="004127C5">
              <w:rPr>
                <w:rFonts w:ascii="Times New Roman"/>
                <w:sz w:val="21"/>
                <w:szCs w:val="21"/>
              </w:rPr>
              <w:t>13</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28FFD8E5"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22962746</w:t>
            </w:r>
          </w:p>
        </w:tc>
        <w:tc>
          <w:tcPr>
            <w:tcW w:w="2141" w:type="dxa"/>
            <w:tcBorders>
              <w:top w:val="single" w:sz="8" w:space="0" w:color="auto"/>
              <w:left w:val="single" w:sz="8" w:space="0" w:color="auto"/>
              <w:bottom w:val="single" w:sz="8" w:space="0" w:color="auto"/>
              <w:right w:val="single" w:sz="8" w:space="0" w:color="auto"/>
            </w:tcBorders>
            <w:vAlign w:val="center"/>
          </w:tcPr>
          <w:p w14:paraId="7A309BD6"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35D747FF"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李增辉</w:t>
            </w:r>
            <w:r w:rsidRPr="004127C5">
              <w:rPr>
                <w:rFonts w:ascii="Times New Roman"/>
                <w:sz w:val="21"/>
                <w:szCs w:val="21"/>
              </w:rPr>
              <w:t>;</w:t>
            </w:r>
            <w:r w:rsidRPr="004127C5">
              <w:rPr>
                <w:rFonts w:ascii="Times New Roman"/>
                <w:sz w:val="21"/>
                <w:szCs w:val="21"/>
              </w:rPr>
              <w:t>王科平</w:t>
            </w:r>
            <w:r w:rsidRPr="004127C5">
              <w:rPr>
                <w:rFonts w:ascii="Times New Roman"/>
                <w:sz w:val="21"/>
                <w:szCs w:val="21"/>
              </w:rPr>
              <w:t>;</w:t>
            </w:r>
            <w:r w:rsidRPr="004127C5">
              <w:rPr>
                <w:rFonts w:ascii="Times New Roman"/>
                <w:sz w:val="21"/>
                <w:szCs w:val="21"/>
              </w:rPr>
              <w:t>巩方舟</w:t>
            </w:r>
            <w:r w:rsidRPr="004127C5">
              <w:rPr>
                <w:rFonts w:ascii="Times New Roman"/>
                <w:sz w:val="21"/>
                <w:szCs w:val="21"/>
              </w:rPr>
              <w:t>;</w:t>
            </w:r>
            <w:r w:rsidRPr="004127C5">
              <w:rPr>
                <w:rFonts w:ascii="Times New Roman"/>
                <w:sz w:val="21"/>
                <w:szCs w:val="21"/>
              </w:rPr>
              <w:t>高光泽</w:t>
            </w:r>
          </w:p>
        </w:tc>
      </w:tr>
      <w:tr w:rsidR="005E5B22" w:rsidRPr="004127C5" w14:paraId="6C999A98" w14:textId="77777777">
        <w:trPr>
          <w:trHeight w:val="1355"/>
          <w:jc w:val="center"/>
        </w:trPr>
        <w:tc>
          <w:tcPr>
            <w:tcW w:w="706" w:type="dxa"/>
            <w:tcBorders>
              <w:top w:val="single" w:sz="8" w:space="0" w:color="auto"/>
              <w:left w:val="single" w:sz="8" w:space="0" w:color="auto"/>
              <w:bottom w:val="single" w:sz="8" w:space="0" w:color="auto"/>
              <w:right w:val="single" w:sz="8" w:space="0" w:color="auto"/>
            </w:tcBorders>
            <w:vAlign w:val="center"/>
          </w:tcPr>
          <w:p w14:paraId="3B7E5708"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5</w:t>
            </w:r>
          </w:p>
        </w:tc>
        <w:tc>
          <w:tcPr>
            <w:tcW w:w="1281" w:type="dxa"/>
            <w:tcBorders>
              <w:top w:val="single" w:sz="8" w:space="0" w:color="auto"/>
              <w:left w:val="single" w:sz="8" w:space="0" w:color="auto"/>
              <w:bottom w:val="single" w:sz="8" w:space="0" w:color="auto"/>
              <w:right w:val="single" w:sz="8" w:space="0" w:color="auto"/>
            </w:tcBorders>
            <w:vAlign w:val="center"/>
          </w:tcPr>
          <w:p w14:paraId="78DDB095"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实用新型</w:t>
            </w:r>
          </w:p>
        </w:tc>
        <w:tc>
          <w:tcPr>
            <w:tcW w:w="2213" w:type="dxa"/>
            <w:tcBorders>
              <w:top w:val="single" w:sz="8" w:space="0" w:color="auto"/>
              <w:left w:val="single" w:sz="8" w:space="0" w:color="auto"/>
              <w:bottom w:val="single" w:sz="8" w:space="0" w:color="auto"/>
              <w:right w:val="single" w:sz="8" w:space="0" w:color="auto"/>
            </w:tcBorders>
            <w:vAlign w:val="center"/>
          </w:tcPr>
          <w:p w14:paraId="6BCC4CCC" w14:textId="77777777" w:rsidR="005E5B22" w:rsidRPr="004127C5" w:rsidRDefault="00000000" w:rsidP="004127C5">
            <w:pPr>
              <w:pStyle w:val="a5"/>
              <w:snapToGrid w:val="0"/>
              <w:spacing w:line="276" w:lineRule="auto"/>
              <w:ind w:firstLineChars="0" w:firstLine="0"/>
              <w:jc w:val="center"/>
              <w:rPr>
                <w:rFonts w:ascii="Times New Roman"/>
                <w:kern w:val="0"/>
                <w:sz w:val="21"/>
                <w:szCs w:val="21"/>
              </w:rPr>
            </w:pPr>
            <w:r w:rsidRPr="004127C5">
              <w:rPr>
                <w:rFonts w:ascii="Times New Roman"/>
                <w:kern w:val="0"/>
                <w:sz w:val="21"/>
                <w:szCs w:val="21"/>
              </w:rPr>
              <w:t>一种</w:t>
            </w:r>
            <w:r w:rsidRPr="004127C5">
              <w:rPr>
                <w:rFonts w:ascii="Times New Roman"/>
                <w:kern w:val="0"/>
                <w:sz w:val="21"/>
                <w:szCs w:val="21"/>
              </w:rPr>
              <w:t>BOG</w:t>
            </w:r>
            <w:r w:rsidRPr="004127C5">
              <w:rPr>
                <w:rFonts w:ascii="Times New Roman"/>
                <w:kern w:val="0"/>
                <w:sz w:val="21"/>
                <w:szCs w:val="21"/>
              </w:rPr>
              <w:t>压缩机双冷却系统</w:t>
            </w:r>
          </w:p>
        </w:tc>
        <w:tc>
          <w:tcPr>
            <w:tcW w:w="1040" w:type="dxa"/>
            <w:tcBorders>
              <w:top w:val="single" w:sz="8" w:space="0" w:color="auto"/>
              <w:left w:val="single" w:sz="8" w:space="0" w:color="auto"/>
              <w:bottom w:val="single" w:sz="8" w:space="0" w:color="auto"/>
              <w:right w:val="single" w:sz="8" w:space="0" w:color="auto"/>
            </w:tcBorders>
            <w:vAlign w:val="center"/>
          </w:tcPr>
          <w:p w14:paraId="17AB13F1"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1928B256"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CN222976987U</w:t>
            </w:r>
          </w:p>
        </w:tc>
        <w:tc>
          <w:tcPr>
            <w:tcW w:w="1223" w:type="dxa"/>
            <w:tcBorders>
              <w:top w:val="single" w:sz="8" w:space="0" w:color="auto"/>
              <w:left w:val="single" w:sz="8" w:space="0" w:color="auto"/>
              <w:bottom w:val="single" w:sz="8" w:space="0" w:color="auto"/>
              <w:right w:val="single" w:sz="8" w:space="0" w:color="auto"/>
            </w:tcBorders>
            <w:vAlign w:val="center"/>
          </w:tcPr>
          <w:p w14:paraId="494E400B"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2025</w:t>
            </w:r>
            <w:r w:rsidRPr="004127C5">
              <w:rPr>
                <w:rFonts w:ascii="Times New Roman"/>
                <w:sz w:val="21"/>
                <w:szCs w:val="21"/>
              </w:rPr>
              <w:t>年</w:t>
            </w:r>
            <w:r w:rsidRPr="004127C5">
              <w:rPr>
                <w:rFonts w:ascii="Times New Roman"/>
                <w:sz w:val="21"/>
                <w:szCs w:val="21"/>
              </w:rPr>
              <w:t>6</w:t>
            </w:r>
            <w:r w:rsidRPr="004127C5">
              <w:rPr>
                <w:rFonts w:ascii="Times New Roman"/>
                <w:sz w:val="21"/>
                <w:szCs w:val="21"/>
              </w:rPr>
              <w:t>月</w:t>
            </w:r>
            <w:r w:rsidRPr="004127C5">
              <w:rPr>
                <w:rFonts w:ascii="Times New Roman"/>
                <w:sz w:val="21"/>
                <w:szCs w:val="21"/>
              </w:rPr>
              <w:t>13</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59FBC5A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22965211</w:t>
            </w:r>
          </w:p>
        </w:tc>
        <w:tc>
          <w:tcPr>
            <w:tcW w:w="2141" w:type="dxa"/>
            <w:tcBorders>
              <w:top w:val="single" w:sz="8" w:space="0" w:color="auto"/>
              <w:left w:val="single" w:sz="8" w:space="0" w:color="auto"/>
              <w:bottom w:val="single" w:sz="8" w:space="0" w:color="auto"/>
              <w:right w:val="single" w:sz="8" w:space="0" w:color="auto"/>
            </w:tcBorders>
            <w:vAlign w:val="center"/>
          </w:tcPr>
          <w:p w14:paraId="2ADB7C54"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413D6D5F"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李增辉</w:t>
            </w:r>
            <w:r w:rsidRPr="004127C5">
              <w:rPr>
                <w:rFonts w:ascii="Times New Roman"/>
                <w:sz w:val="21"/>
                <w:szCs w:val="21"/>
              </w:rPr>
              <w:t>;</w:t>
            </w:r>
            <w:proofErr w:type="gramStart"/>
            <w:r w:rsidRPr="004127C5">
              <w:rPr>
                <w:rFonts w:ascii="Times New Roman"/>
                <w:sz w:val="21"/>
                <w:szCs w:val="21"/>
              </w:rPr>
              <w:t>车锐媚</w:t>
            </w:r>
            <w:proofErr w:type="gramEnd"/>
            <w:r w:rsidRPr="004127C5">
              <w:rPr>
                <w:rFonts w:ascii="Times New Roman"/>
                <w:sz w:val="21"/>
                <w:szCs w:val="21"/>
              </w:rPr>
              <w:t>;</w:t>
            </w:r>
            <w:r w:rsidRPr="004127C5">
              <w:rPr>
                <w:rFonts w:ascii="Times New Roman"/>
                <w:sz w:val="21"/>
                <w:szCs w:val="21"/>
              </w:rPr>
              <w:t>王科平</w:t>
            </w:r>
            <w:r w:rsidRPr="004127C5">
              <w:rPr>
                <w:rFonts w:ascii="Times New Roman"/>
                <w:sz w:val="21"/>
                <w:szCs w:val="21"/>
              </w:rPr>
              <w:t>;</w:t>
            </w:r>
            <w:r w:rsidRPr="004127C5">
              <w:rPr>
                <w:rFonts w:ascii="Times New Roman"/>
                <w:sz w:val="21"/>
                <w:szCs w:val="21"/>
              </w:rPr>
              <w:t>高昊飞</w:t>
            </w:r>
            <w:r w:rsidRPr="004127C5">
              <w:rPr>
                <w:rFonts w:ascii="Times New Roman"/>
                <w:sz w:val="21"/>
                <w:szCs w:val="21"/>
              </w:rPr>
              <w:t>;</w:t>
            </w:r>
            <w:r w:rsidRPr="004127C5">
              <w:rPr>
                <w:rFonts w:ascii="Times New Roman"/>
                <w:sz w:val="21"/>
                <w:szCs w:val="21"/>
              </w:rPr>
              <w:t>刘进龙</w:t>
            </w:r>
            <w:r w:rsidRPr="004127C5">
              <w:rPr>
                <w:rFonts w:ascii="Times New Roman"/>
                <w:sz w:val="21"/>
                <w:szCs w:val="21"/>
              </w:rPr>
              <w:t>;</w:t>
            </w:r>
            <w:r w:rsidRPr="004127C5">
              <w:rPr>
                <w:rFonts w:ascii="Times New Roman"/>
                <w:sz w:val="21"/>
                <w:szCs w:val="21"/>
              </w:rPr>
              <w:t>高光泽</w:t>
            </w:r>
            <w:r w:rsidRPr="004127C5">
              <w:rPr>
                <w:rFonts w:ascii="Times New Roman"/>
                <w:sz w:val="21"/>
                <w:szCs w:val="21"/>
              </w:rPr>
              <w:t>;</w:t>
            </w:r>
            <w:r w:rsidRPr="004127C5">
              <w:rPr>
                <w:rFonts w:ascii="Times New Roman"/>
                <w:sz w:val="21"/>
                <w:szCs w:val="21"/>
              </w:rPr>
              <w:t>李小雪</w:t>
            </w:r>
          </w:p>
        </w:tc>
      </w:tr>
      <w:tr w:rsidR="005E5B22" w:rsidRPr="004127C5" w14:paraId="6DA88C0C" w14:textId="77777777">
        <w:trPr>
          <w:trHeight w:val="1355"/>
          <w:jc w:val="center"/>
        </w:trPr>
        <w:tc>
          <w:tcPr>
            <w:tcW w:w="706" w:type="dxa"/>
            <w:tcBorders>
              <w:top w:val="single" w:sz="8" w:space="0" w:color="auto"/>
              <w:left w:val="single" w:sz="8" w:space="0" w:color="auto"/>
              <w:bottom w:val="single" w:sz="8" w:space="0" w:color="auto"/>
              <w:right w:val="single" w:sz="8" w:space="0" w:color="auto"/>
            </w:tcBorders>
            <w:vAlign w:val="center"/>
          </w:tcPr>
          <w:p w14:paraId="5BCCA530"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lastRenderedPageBreak/>
              <w:t>6</w:t>
            </w:r>
          </w:p>
        </w:tc>
        <w:tc>
          <w:tcPr>
            <w:tcW w:w="1281" w:type="dxa"/>
            <w:tcBorders>
              <w:top w:val="single" w:sz="8" w:space="0" w:color="auto"/>
              <w:left w:val="single" w:sz="8" w:space="0" w:color="auto"/>
              <w:bottom w:val="single" w:sz="8" w:space="0" w:color="auto"/>
              <w:right w:val="single" w:sz="8" w:space="0" w:color="auto"/>
            </w:tcBorders>
            <w:vAlign w:val="center"/>
          </w:tcPr>
          <w:p w14:paraId="54EA18E6"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实用新型</w:t>
            </w:r>
          </w:p>
        </w:tc>
        <w:tc>
          <w:tcPr>
            <w:tcW w:w="2213" w:type="dxa"/>
            <w:tcBorders>
              <w:top w:val="single" w:sz="8" w:space="0" w:color="auto"/>
              <w:left w:val="single" w:sz="8" w:space="0" w:color="auto"/>
              <w:bottom w:val="single" w:sz="8" w:space="0" w:color="auto"/>
              <w:right w:val="single" w:sz="8" w:space="0" w:color="auto"/>
            </w:tcBorders>
            <w:vAlign w:val="center"/>
          </w:tcPr>
          <w:p w14:paraId="33CA1010" w14:textId="77777777" w:rsidR="005E5B22" w:rsidRPr="004127C5" w:rsidRDefault="00000000" w:rsidP="004127C5">
            <w:pPr>
              <w:pStyle w:val="a5"/>
              <w:snapToGrid w:val="0"/>
              <w:spacing w:line="276" w:lineRule="auto"/>
              <w:ind w:firstLineChars="0" w:firstLine="0"/>
              <w:jc w:val="center"/>
              <w:rPr>
                <w:rFonts w:ascii="Times New Roman"/>
                <w:kern w:val="0"/>
                <w:sz w:val="21"/>
                <w:szCs w:val="21"/>
              </w:rPr>
            </w:pPr>
            <w:r w:rsidRPr="004127C5">
              <w:rPr>
                <w:rFonts w:ascii="Times New Roman"/>
                <w:kern w:val="0"/>
                <w:sz w:val="21"/>
                <w:szCs w:val="21"/>
              </w:rPr>
              <w:t>一种消泡剂添加系统</w:t>
            </w:r>
          </w:p>
        </w:tc>
        <w:tc>
          <w:tcPr>
            <w:tcW w:w="1040" w:type="dxa"/>
            <w:tcBorders>
              <w:top w:val="single" w:sz="8" w:space="0" w:color="auto"/>
              <w:left w:val="single" w:sz="8" w:space="0" w:color="auto"/>
              <w:bottom w:val="single" w:sz="8" w:space="0" w:color="auto"/>
              <w:right w:val="single" w:sz="8" w:space="0" w:color="auto"/>
            </w:tcBorders>
            <w:vAlign w:val="center"/>
          </w:tcPr>
          <w:p w14:paraId="69D70DD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7A3B4E71"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CN222158459U</w:t>
            </w:r>
          </w:p>
        </w:tc>
        <w:tc>
          <w:tcPr>
            <w:tcW w:w="1223" w:type="dxa"/>
            <w:tcBorders>
              <w:top w:val="single" w:sz="8" w:space="0" w:color="auto"/>
              <w:left w:val="single" w:sz="8" w:space="0" w:color="auto"/>
              <w:bottom w:val="single" w:sz="8" w:space="0" w:color="auto"/>
              <w:right w:val="single" w:sz="8" w:space="0" w:color="auto"/>
            </w:tcBorders>
            <w:vAlign w:val="center"/>
          </w:tcPr>
          <w:p w14:paraId="503D349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w:t>
            </w:r>
            <w:r w:rsidRPr="004127C5">
              <w:rPr>
                <w:rFonts w:ascii="Times New Roman"/>
                <w:sz w:val="21"/>
                <w:szCs w:val="21"/>
              </w:rPr>
              <w:t>年</w:t>
            </w:r>
            <w:r w:rsidRPr="004127C5">
              <w:rPr>
                <w:rFonts w:ascii="Times New Roman"/>
                <w:sz w:val="21"/>
                <w:szCs w:val="21"/>
              </w:rPr>
              <w:t>12</w:t>
            </w:r>
            <w:r w:rsidRPr="004127C5">
              <w:rPr>
                <w:rFonts w:ascii="Times New Roman"/>
                <w:sz w:val="21"/>
                <w:szCs w:val="21"/>
              </w:rPr>
              <w:t>月</w:t>
            </w:r>
            <w:r w:rsidRPr="004127C5">
              <w:rPr>
                <w:rFonts w:ascii="Times New Roman"/>
                <w:sz w:val="21"/>
                <w:szCs w:val="21"/>
              </w:rPr>
              <w:t>13</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57187D12"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22136901</w:t>
            </w:r>
          </w:p>
        </w:tc>
        <w:tc>
          <w:tcPr>
            <w:tcW w:w="2141" w:type="dxa"/>
            <w:tcBorders>
              <w:top w:val="single" w:sz="8" w:space="0" w:color="auto"/>
              <w:left w:val="single" w:sz="8" w:space="0" w:color="auto"/>
              <w:bottom w:val="single" w:sz="8" w:space="0" w:color="auto"/>
              <w:right w:val="single" w:sz="8" w:space="0" w:color="auto"/>
            </w:tcBorders>
            <w:vAlign w:val="center"/>
          </w:tcPr>
          <w:p w14:paraId="6182F60D"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78263AB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李增辉</w:t>
            </w:r>
            <w:r w:rsidRPr="004127C5">
              <w:rPr>
                <w:rFonts w:ascii="Times New Roman"/>
                <w:sz w:val="21"/>
                <w:szCs w:val="21"/>
              </w:rPr>
              <w:t>;</w:t>
            </w:r>
            <w:proofErr w:type="gramStart"/>
            <w:r w:rsidRPr="004127C5">
              <w:rPr>
                <w:rFonts w:ascii="Times New Roman"/>
                <w:sz w:val="21"/>
                <w:szCs w:val="21"/>
              </w:rPr>
              <w:t>车锐媚</w:t>
            </w:r>
            <w:proofErr w:type="gramEnd"/>
            <w:r w:rsidRPr="004127C5">
              <w:rPr>
                <w:rFonts w:ascii="Times New Roman"/>
                <w:sz w:val="21"/>
                <w:szCs w:val="21"/>
              </w:rPr>
              <w:t>;</w:t>
            </w:r>
            <w:r w:rsidRPr="004127C5">
              <w:rPr>
                <w:rFonts w:ascii="Times New Roman"/>
                <w:sz w:val="21"/>
                <w:szCs w:val="21"/>
              </w:rPr>
              <w:t>巩方舟</w:t>
            </w:r>
            <w:r w:rsidRPr="004127C5">
              <w:rPr>
                <w:rFonts w:ascii="Times New Roman"/>
                <w:sz w:val="21"/>
                <w:szCs w:val="21"/>
              </w:rPr>
              <w:t>;</w:t>
            </w:r>
            <w:r w:rsidRPr="004127C5">
              <w:rPr>
                <w:rFonts w:ascii="Times New Roman"/>
                <w:sz w:val="21"/>
                <w:szCs w:val="21"/>
              </w:rPr>
              <w:t>张鹏</w:t>
            </w:r>
            <w:r w:rsidRPr="004127C5">
              <w:rPr>
                <w:rFonts w:ascii="Times New Roman"/>
                <w:sz w:val="21"/>
                <w:szCs w:val="21"/>
              </w:rPr>
              <w:t>;</w:t>
            </w:r>
            <w:r w:rsidRPr="004127C5">
              <w:rPr>
                <w:rFonts w:ascii="Times New Roman"/>
                <w:sz w:val="21"/>
                <w:szCs w:val="21"/>
              </w:rPr>
              <w:t>崔少军</w:t>
            </w:r>
            <w:r w:rsidRPr="004127C5">
              <w:rPr>
                <w:rFonts w:ascii="Times New Roman"/>
                <w:sz w:val="21"/>
                <w:szCs w:val="21"/>
              </w:rPr>
              <w:t>;</w:t>
            </w:r>
            <w:r w:rsidRPr="004127C5">
              <w:rPr>
                <w:rFonts w:ascii="Times New Roman"/>
                <w:sz w:val="21"/>
                <w:szCs w:val="21"/>
              </w:rPr>
              <w:t>高昊飞</w:t>
            </w:r>
          </w:p>
        </w:tc>
      </w:tr>
      <w:tr w:rsidR="005E5B22" w:rsidRPr="004127C5" w14:paraId="44F42361" w14:textId="77777777">
        <w:trPr>
          <w:trHeight w:val="2012"/>
          <w:jc w:val="center"/>
        </w:trPr>
        <w:tc>
          <w:tcPr>
            <w:tcW w:w="706" w:type="dxa"/>
            <w:tcBorders>
              <w:top w:val="single" w:sz="8" w:space="0" w:color="auto"/>
              <w:left w:val="single" w:sz="8" w:space="0" w:color="auto"/>
              <w:bottom w:val="single" w:sz="8" w:space="0" w:color="auto"/>
              <w:right w:val="single" w:sz="8" w:space="0" w:color="auto"/>
            </w:tcBorders>
            <w:vAlign w:val="center"/>
          </w:tcPr>
          <w:p w14:paraId="7611A077"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7</w:t>
            </w:r>
          </w:p>
        </w:tc>
        <w:tc>
          <w:tcPr>
            <w:tcW w:w="1281" w:type="dxa"/>
            <w:tcBorders>
              <w:top w:val="single" w:sz="8" w:space="0" w:color="auto"/>
              <w:left w:val="single" w:sz="8" w:space="0" w:color="auto"/>
              <w:bottom w:val="single" w:sz="8" w:space="0" w:color="auto"/>
              <w:right w:val="single" w:sz="8" w:space="0" w:color="auto"/>
            </w:tcBorders>
            <w:vAlign w:val="center"/>
          </w:tcPr>
          <w:p w14:paraId="1D45FC07"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计算机软件著作权</w:t>
            </w:r>
          </w:p>
        </w:tc>
        <w:tc>
          <w:tcPr>
            <w:tcW w:w="2213" w:type="dxa"/>
            <w:tcBorders>
              <w:top w:val="single" w:sz="8" w:space="0" w:color="auto"/>
              <w:left w:val="single" w:sz="8" w:space="0" w:color="auto"/>
              <w:bottom w:val="single" w:sz="8" w:space="0" w:color="auto"/>
              <w:right w:val="single" w:sz="8" w:space="0" w:color="auto"/>
            </w:tcBorders>
            <w:vAlign w:val="center"/>
          </w:tcPr>
          <w:p w14:paraId="20E269B1" w14:textId="77777777" w:rsidR="005E5B22" w:rsidRPr="004127C5" w:rsidRDefault="00000000" w:rsidP="004127C5">
            <w:pPr>
              <w:widowControl/>
              <w:snapToGrid w:val="0"/>
              <w:spacing w:line="276" w:lineRule="auto"/>
              <w:jc w:val="center"/>
              <w:textAlignment w:val="center"/>
              <w:rPr>
                <w:color w:val="000000" w:themeColor="text1"/>
                <w:szCs w:val="21"/>
              </w:rPr>
            </w:pPr>
            <w:r w:rsidRPr="004127C5">
              <w:rPr>
                <w:kern w:val="0"/>
                <w:szCs w:val="21"/>
              </w:rPr>
              <w:t>天然气液化储备调峰工厂安全生产管理系统</w:t>
            </w:r>
          </w:p>
        </w:tc>
        <w:tc>
          <w:tcPr>
            <w:tcW w:w="1040" w:type="dxa"/>
            <w:tcBorders>
              <w:top w:val="single" w:sz="8" w:space="0" w:color="auto"/>
              <w:left w:val="single" w:sz="8" w:space="0" w:color="auto"/>
              <w:bottom w:val="single" w:sz="8" w:space="0" w:color="auto"/>
              <w:right w:val="single" w:sz="8" w:space="0" w:color="auto"/>
            </w:tcBorders>
            <w:vAlign w:val="center"/>
          </w:tcPr>
          <w:p w14:paraId="28FD7A47"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1F48BA81"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2024SR1311512</w:t>
            </w:r>
          </w:p>
        </w:tc>
        <w:tc>
          <w:tcPr>
            <w:tcW w:w="1223" w:type="dxa"/>
            <w:tcBorders>
              <w:top w:val="single" w:sz="8" w:space="0" w:color="auto"/>
              <w:left w:val="single" w:sz="8" w:space="0" w:color="auto"/>
              <w:bottom w:val="single" w:sz="8" w:space="0" w:color="auto"/>
              <w:right w:val="single" w:sz="8" w:space="0" w:color="auto"/>
            </w:tcBorders>
            <w:vAlign w:val="center"/>
          </w:tcPr>
          <w:p w14:paraId="4427AFF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w:t>
            </w:r>
            <w:r w:rsidRPr="004127C5">
              <w:rPr>
                <w:rFonts w:ascii="Times New Roman"/>
                <w:sz w:val="21"/>
                <w:szCs w:val="21"/>
              </w:rPr>
              <w:t>年</w:t>
            </w:r>
          </w:p>
          <w:p w14:paraId="419787E7"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9</w:t>
            </w:r>
            <w:r w:rsidRPr="004127C5">
              <w:rPr>
                <w:rFonts w:ascii="Times New Roman"/>
                <w:sz w:val="21"/>
                <w:szCs w:val="21"/>
              </w:rPr>
              <w:t>月</w:t>
            </w:r>
            <w:r w:rsidRPr="004127C5">
              <w:rPr>
                <w:rFonts w:ascii="Times New Roman"/>
                <w:sz w:val="21"/>
                <w:szCs w:val="21"/>
              </w:rPr>
              <w:t>5</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6D458095"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13715385</w:t>
            </w:r>
          </w:p>
        </w:tc>
        <w:tc>
          <w:tcPr>
            <w:tcW w:w="2141" w:type="dxa"/>
            <w:tcBorders>
              <w:top w:val="single" w:sz="8" w:space="0" w:color="auto"/>
              <w:left w:val="single" w:sz="8" w:space="0" w:color="auto"/>
              <w:bottom w:val="single" w:sz="8" w:space="0" w:color="auto"/>
              <w:right w:val="single" w:sz="8" w:space="0" w:color="auto"/>
            </w:tcBorders>
            <w:vAlign w:val="center"/>
          </w:tcPr>
          <w:p w14:paraId="1E62C1E7"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4DB57270"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李增辉</w:t>
            </w:r>
            <w:r w:rsidRPr="004127C5">
              <w:rPr>
                <w:rFonts w:ascii="Times New Roman"/>
                <w:sz w:val="21"/>
                <w:szCs w:val="21"/>
              </w:rPr>
              <w:t>;</w:t>
            </w:r>
            <w:proofErr w:type="gramStart"/>
            <w:r w:rsidRPr="004127C5">
              <w:rPr>
                <w:rFonts w:ascii="Times New Roman"/>
                <w:sz w:val="21"/>
                <w:szCs w:val="21"/>
              </w:rPr>
              <w:t>车锐媚</w:t>
            </w:r>
            <w:proofErr w:type="gramEnd"/>
            <w:r w:rsidRPr="004127C5">
              <w:rPr>
                <w:rFonts w:ascii="Times New Roman"/>
                <w:sz w:val="21"/>
                <w:szCs w:val="21"/>
              </w:rPr>
              <w:t>;</w:t>
            </w:r>
            <w:r w:rsidRPr="004127C5">
              <w:rPr>
                <w:rFonts w:ascii="Times New Roman"/>
                <w:sz w:val="21"/>
                <w:szCs w:val="21"/>
              </w:rPr>
              <w:t>高昊飞</w:t>
            </w:r>
            <w:r w:rsidRPr="004127C5">
              <w:rPr>
                <w:rFonts w:ascii="Times New Roman"/>
                <w:sz w:val="21"/>
                <w:szCs w:val="21"/>
              </w:rPr>
              <w:t>;</w:t>
            </w:r>
            <w:r w:rsidRPr="004127C5">
              <w:rPr>
                <w:rFonts w:ascii="Times New Roman"/>
                <w:sz w:val="21"/>
                <w:szCs w:val="21"/>
              </w:rPr>
              <w:t>张鹏</w:t>
            </w:r>
            <w:r w:rsidRPr="004127C5">
              <w:rPr>
                <w:rFonts w:ascii="Times New Roman"/>
                <w:sz w:val="21"/>
                <w:szCs w:val="21"/>
              </w:rPr>
              <w:t>;</w:t>
            </w:r>
            <w:r w:rsidRPr="004127C5">
              <w:rPr>
                <w:rFonts w:ascii="Times New Roman"/>
                <w:sz w:val="21"/>
                <w:szCs w:val="21"/>
              </w:rPr>
              <w:t>王科平</w:t>
            </w:r>
          </w:p>
        </w:tc>
      </w:tr>
      <w:tr w:rsidR="005E5B22" w:rsidRPr="004127C5" w14:paraId="4911C41B" w14:textId="77777777">
        <w:trPr>
          <w:trHeight w:val="1875"/>
          <w:jc w:val="center"/>
        </w:trPr>
        <w:tc>
          <w:tcPr>
            <w:tcW w:w="706" w:type="dxa"/>
            <w:tcBorders>
              <w:top w:val="single" w:sz="8" w:space="0" w:color="auto"/>
              <w:left w:val="single" w:sz="8" w:space="0" w:color="auto"/>
              <w:bottom w:val="single" w:sz="8" w:space="0" w:color="auto"/>
              <w:right w:val="single" w:sz="8" w:space="0" w:color="auto"/>
            </w:tcBorders>
            <w:vAlign w:val="center"/>
          </w:tcPr>
          <w:p w14:paraId="64FE2145"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8</w:t>
            </w:r>
          </w:p>
        </w:tc>
        <w:tc>
          <w:tcPr>
            <w:tcW w:w="1281" w:type="dxa"/>
            <w:tcBorders>
              <w:top w:val="single" w:sz="8" w:space="0" w:color="auto"/>
              <w:left w:val="single" w:sz="8" w:space="0" w:color="auto"/>
              <w:bottom w:val="single" w:sz="8" w:space="0" w:color="auto"/>
              <w:right w:val="single" w:sz="8" w:space="0" w:color="auto"/>
            </w:tcBorders>
            <w:vAlign w:val="center"/>
          </w:tcPr>
          <w:p w14:paraId="044F3687"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计算机软件著作权</w:t>
            </w:r>
          </w:p>
        </w:tc>
        <w:tc>
          <w:tcPr>
            <w:tcW w:w="2213" w:type="dxa"/>
            <w:tcBorders>
              <w:top w:val="single" w:sz="8" w:space="0" w:color="auto"/>
              <w:left w:val="single" w:sz="8" w:space="0" w:color="auto"/>
              <w:bottom w:val="single" w:sz="8" w:space="0" w:color="auto"/>
              <w:right w:val="single" w:sz="8" w:space="0" w:color="auto"/>
            </w:tcBorders>
            <w:vAlign w:val="center"/>
          </w:tcPr>
          <w:p w14:paraId="6DEB8014"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kern w:val="0"/>
                <w:sz w:val="21"/>
                <w:szCs w:val="21"/>
              </w:rPr>
              <w:t>天然气液化储备调峰工厂数字孪生系统</w:t>
            </w:r>
          </w:p>
        </w:tc>
        <w:tc>
          <w:tcPr>
            <w:tcW w:w="1040" w:type="dxa"/>
            <w:tcBorders>
              <w:top w:val="single" w:sz="8" w:space="0" w:color="auto"/>
              <w:left w:val="single" w:sz="8" w:space="0" w:color="auto"/>
              <w:bottom w:val="single" w:sz="8" w:space="0" w:color="auto"/>
              <w:right w:val="single" w:sz="8" w:space="0" w:color="auto"/>
            </w:tcBorders>
            <w:vAlign w:val="center"/>
          </w:tcPr>
          <w:p w14:paraId="7E9D7174"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79166872"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2024SR0979128</w:t>
            </w:r>
          </w:p>
        </w:tc>
        <w:tc>
          <w:tcPr>
            <w:tcW w:w="1223" w:type="dxa"/>
            <w:tcBorders>
              <w:top w:val="single" w:sz="8" w:space="0" w:color="auto"/>
              <w:left w:val="single" w:sz="8" w:space="0" w:color="auto"/>
              <w:bottom w:val="single" w:sz="8" w:space="0" w:color="auto"/>
              <w:right w:val="single" w:sz="8" w:space="0" w:color="auto"/>
            </w:tcBorders>
            <w:vAlign w:val="center"/>
          </w:tcPr>
          <w:p w14:paraId="6BB1E09C"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2024</w:t>
            </w:r>
            <w:r w:rsidRPr="004127C5">
              <w:rPr>
                <w:rFonts w:ascii="Times New Roman"/>
                <w:sz w:val="21"/>
                <w:szCs w:val="21"/>
              </w:rPr>
              <w:t>年</w:t>
            </w:r>
          </w:p>
          <w:p w14:paraId="2202C2F9"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7</w:t>
            </w:r>
            <w:r w:rsidRPr="004127C5">
              <w:rPr>
                <w:rFonts w:ascii="Times New Roman"/>
                <w:sz w:val="21"/>
                <w:szCs w:val="21"/>
              </w:rPr>
              <w:t>月</w:t>
            </w:r>
            <w:r w:rsidRPr="004127C5">
              <w:rPr>
                <w:rFonts w:ascii="Times New Roman"/>
                <w:sz w:val="21"/>
                <w:szCs w:val="21"/>
              </w:rPr>
              <w:t>11</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5EFE9F80"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13383001</w:t>
            </w:r>
          </w:p>
        </w:tc>
        <w:tc>
          <w:tcPr>
            <w:tcW w:w="2141" w:type="dxa"/>
            <w:tcBorders>
              <w:top w:val="single" w:sz="8" w:space="0" w:color="auto"/>
              <w:left w:val="single" w:sz="8" w:space="0" w:color="auto"/>
              <w:bottom w:val="single" w:sz="8" w:space="0" w:color="auto"/>
              <w:right w:val="single" w:sz="8" w:space="0" w:color="auto"/>
            </w:tcBorders>
            <w:vAlign w:val="center"/>
          </w:tcPr>
          <w:p w14:paraId="6939D18E"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6A292F8A" w14:textId="77777777" w:rsidR="005E5B22" w:rsidRPr="004127C5" w:rsidRDefault="00000000" w:rsidP="004127C5">
            <w:pPr>
              <w:pStyle w:val="a5"/>
              <w:snapToGrid w:val="0"/>
              <w:spacing w:line="276" w:lineRule="auto"/>
              <w:ind w:firstLineChars="0" w:firstLine="0"/>
              <w:jc w:val="center"/>
              <w:rPr>
                <w:rFonts w:ascii="Times New Roman"/>
                <w:sz w:val="21"/>
                <w:szCs w:val="21"/>
              </w:rPr>
            </w:pPr>
            <w:proofErr w:type="gramStart"/>
            <w:r w:rsidRPr="004127C5">
              <w:rPr>
                <w:rFonts w:ascii="Times New Roman"/>
                <w:sz w:val="21"/>
                <w:szCs w:val="21"/>
              </w:rPr>
              <w:t>车锐媚</w:t>
            </w:r>
            <w:proofErr w:type="gramEnd"/>
            <w:r w:rsidRPr="004127C5">
              <w:rPr>
                <w:rFonts w:ascii="Times New Roman"/>
                <w:sz w:val="21"/>
                <w:szCs w:val="21"/>
              </w:rPr>
              <w:t>;</w:t>
            </w:r>
            <w:r w:rsidRPr="004127C5">
              <w:rPr>
                <w:rFonts w:ascii="Times New Roman"/>
                <w:sz w:val="21"/>
                <w:szCs w:val="21"/>
              </w:rPr>
              <w:t>张鹏</w:t>
            </w:r>
            <w:r w:rsidRPr="004127C5">
              <w:rPr>
                <w:rFonts w:ascii="Times New Roman"/>
                <w:sz w:val="21"/>
                <w:szCs w:val="21"/>
              </w:rPr>
              <w:t>;</w:t>
            </w:r>
            <w:r w:rsidRPr="004127C5">
              <w:rPr>
                <w:rFonts w:ascii="Times New Roman"/>
                <w:sz w:val="21"/>
                <w:szCs w:val="21"/>
              </w:rPr>
              <w:t>李增辉</w:t>
            </w:r>
            <w:r w:rsidRPr="004127C5">
              <w:rPr>
                <w:rFonts w:ascii="Times New Roman"/>
                <w:sz w:val="21"/>
                <w:szCs w:val="21"/>
              </w:rPr>
              <w:t>;</w:t>
            </w:r>
            <w:r w:rsidRPr="004127C5">
              <w:rPr>
                <w:rFonts w:ascii="Times New Roman"/>
                <w:sz w:val="21"/>
                <w:szCs w:val="21"/>
              </w:rPr>
              <w:t>宋旭东</w:t>
            </w:r>
            <w:r w:rsidRPr="004127C5">
              <w:rPr>
                <w:rFonts w:ascii="Times New Roman"/>
                <w:sz w:val="21"/>
                <w:szCs w:val="21"/>
              </w:rPr>
              <w:t>;</w:t>
            </w:r>
            <w:r w:rsidRPr="004127C5">
              <w:rPr>
                <w:rFonts w:ascii="Times New Roman"/>
                <w:sz w:val="21"/>
                <w:szCs w:val="21"/>
              </w:rPr>
              <w:t>巩方舟</w:t>
            </w:r>
          </w:p>
        </w:tc>
      </w:tr>
      <w:tr w:rsidR="005E5B22" w:rsidRPr="004127C5" w14:paraId="656E17B8" w14:textId="77777777">
        <w:trPr>
          <w:trHeight w:val="976"/>
          <w:jc w:val="center"/>
        </w:trPr>
        <w:tc>
          <w:tcPr>
            <w:tcW w:w="706" w:type="dxa"/>
            <w:tcBorders>
              <w:top w:val="single" w:sz="8" w:space="0" w:color="auto"/>
              <w:left w:val="single" w:sz="8" w:space="0" w:color="auto"/>
              <w:bottom w:val="single" w:sz="8" w:space="0" w:color="auto"/>
              <w:right w:val="single" w:sz="8" w:space="0" w:color="auto"/>
            </w:tcBorders>
            <w:vAlign w:val="center"/>
          </w:tcPr>
          <w:p w14:paraId="499D2D21"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9</w:t>
            </w:r>
          </w:p>
        </w:tc>
        <w:tc>
          <w:tcPr>
            <w:tcW w:w="1281" w:type="dxa"/>
            <w:tcBorders>
              <w:top w:val="single" w:sz="8" w:space="0" w:color="auto"/>
              <w:left w:val="single" w:sz="8" w:space="0" w:color="auto"/>
              <w:bottom w:val="single" w:sz="8" w:space="0" w:color="auto"/>
              <w:right w:val="single" w:sz="8" w:space="0" w:color="auto"/>
            </w:tcBorders>
            <w:vAlign w:val="center"/>
          </w:tcPr>
          <w:p w14:paraId="2DD9255A"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计算机软件著作权</w:t>
            </w:r>
          </w:p>
        </w:tc>
        <w:tc>
          <w:tcPr>
            <w:tcW w:w="2213" w:type="dxa"/>
            <w:tcBorders>
              <w:top w:val="single" w:sz="8" w:space="0" w:color="auto"/>
              <w:left w:val="single" w:sz="8" w:space="0" w:color="auto"/>
              <w:bottom w:val="single" w:sz="8" w:space="0" w:color="auto"/>
              <w:right w:val="single" w:sz="8" w:space="0" w:color="auto"/>
            </w:tcBorders>
            <w:vAlign w:val="center"/>
          </w:tcPr>
          <w:p w14:paraId="7E7AC9C7" w14:textId="77777777" w:rsidR="005E5B22" w:rsidRPr="004127C5" w:rsidRDefault="00000000" w:rsidP="004127C5">
            <w:pPr>
              <w:widowControl/>
              <w:snapToGrid w:val="0"/>
              <w:spacing w:line="276" w:lineRule="auto"/>
              <w:jc w:val="center"/>
              <w:textAlignment w:val="center"/>
              <w:rPr>
                <w:color w:val="000000" w:themeColor="text1"/>
                <w:szCs w:val="21"/>
              </w:rPr>
            </w:pPr>
            <w:r w:rsidRPr="004127C5">
              <w:rPr>
                <w:kern w:val="0"/>
                <w:szCs w:val="21"/>
              </w:rPr>
              <w:t>工业环境下的视觉数据监控与运行分析系统</w:t>
            </w:r>
          </w:p>
        </w:tc>
        <w:tc>
          <w:tcPr>
            <w:tcW w:w="1040" w:type="dxa"/>
            <w:tcBorders>
              <w:top w:val="single" w:sz="8" w:space="0" w:color="auto"/>
              <w:left w:val="single" w:sz="8" w:space="0" w:color="auto"/>
              <w:bottom w:val="single" w:sz="8" w:space="0" w:color="auto"/>
              <w:right w:val="single" w:sz="8" w:space="0" w:color="auto"/>
            </w:tcBorders>
            <w:vAlign w:val="center"/>
          </w:tcPr>
          <w:p w14:paraId="479BE090"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4202C529"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2025SR1315285</w:t>
            </w:r>
          </w:p>
        </w:tc>
        <w:tc>
          <w:tcPr>
            <w:tcW w:w="1223" w:type="dxa"/>
            <w:tcBorders>
              <w:top w:val="single" w:sz="8" w:space="0" w:color="auto"/>
              <w:left w:val="single" w:sz="8" w:space="0" w:color="auto"/>
              <w:bottom w:val="single" w:sz="8" w:space="0" w:color="auto"/>
              <w:right w:val="single" w:sz="8" w:space="0" w:color="auto"/>
            </w:tcBorders>
            <w:vAlign w:val="center"/>
          </w:tcPr>
          <w:p w14:paraId="7F528F5B"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2025</w:t>
            </w:r>
            <w:r w:rsidRPr="004127C5">
              <w:rPr>
                <w:rFonts w:ascii="Times New Roman"/>
                <w:color w:val="000000" w:themeColor="text1"/>
                <w:sz w:val="21"/>
                <w:szCs w:val="21"/>
              </w:rPr>
              <w:t>年</w:t>
            </w:r>
          </w:p>
          <w:p w14:paraId="1D52919E"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7</w:t>
            </w:r>
            <w:r w:rsidRPr="004127C5">
              <w:rPr>
                <w:rFonts w:ascii="Times New Roman"/>
                <w:color w:val="000000" w:themeColor="text1"/>
                <w:sz w:val="21"/>
                <w:szCs w:val="21"/>
              </w:rPr>
              <w:t>月</w:t>
            </w:r>
            <w:r w:rsidRPr="004127C5">
              <w:rPr>
                <w:rFonts w:ascii="Times New Roman"/>
                <w:color w:val="000000" w:themeColor="text1"/>
                <w:sz w:val="21"/>
                <w:szCs w:val="21"/>
              </w:rPr>
              <w:t>21</w:t>
            </w:r>
            <w:r w:rsidRPr="004127C5">
              <w:rPr>
                <w:rFonts w:ascii="Times New Roman"/>
                <w:color w:val="000000" w:themeColor="text1"/>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03A9221C"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15971483</w:t>
            </w:r>
          </w:p>
        </w:tc>
        <w:tc>
          <w:tcPr>
            <w:tcW w:w="2141" w:type="dxa"/>
            <w:tcBorders>
              <w:top w:val="single" w:sz="8" w:space="0" w:color="auto"/>
              <w:left w:val="single" w:sz="8" w:space="0" w:color="auto"/>
              <w:bottom w:val="single" w:sz="8" w:space="0" w:color="auto"/>
              <w:right w:val="single" w:sz="8" w:space="0" w:color="auto"/>
            </w:tcBorders>
            <w:vAlign w:val="center"/>
          </w:tcPr>
          <w:p w14:paraId="0A8E3922"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0D32803B"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王新安</w:t>
            </w:r>
            <w:r w:rsidRPr="004127C5">
              <w:rPr>
                <w:rFonts w:ascii="Times New Roman"/>
                <w:color w:val="000000" w:themeColor="text1"/>
                <w:sz w:val="21"/>
                <w:szCs w:val="21"/>
              </w:rPr>
              <w:t>;</w:t>
            </w:r>
            <w:r w:rsidRPr="004127C5">
              <w:rPr>
                <w:rFonts w:ascii="Times New Roman"/>
                <w:color w:val="000000" w:themeColor="text1"/>
                <w:sz w:val="21"/>
                <w:szCs w:val="21"/>
              </w:rPr>
              <w:t>薛富强</w:t>
            </w:r>
            <w:r w:rsidRPr="004127C5">
              <w:rPr>
                <w:rFonts w:ascii="Times New Roman"/>
                <w:color w:val="000000" w:themeColor="text1"/>
                <w:sz w:val="21"/>
                <w:szCs w:val="21"/>
              </w:rPr>
              <w:t>;</w:t>
            </w:r>
            <w:r w:rsidRPr="004127C5">
              <w:rPr>
                <w:rFonts w:ascii="Times New Roman"/>
                <w:color w:val="000000" w:themeColor="text1"/>
                <w:sz w:val="21"/>
                <w:szCs w:val="21"/>
              </w:rPr>
              <w:t>张鹏</w:t>
            </w:r>
            <w:r w:rsidRPr="004127C5">
              <w:rPr>
                <w:rFonts w:ascii="Times New Roman"/>
                <w:color w:val="000000" w:themeColor="text1"/>
                <w:sz w:val="21"/>
                <w:szCs w:val="21"/>
              </w:rPr>
              <w:t>;</w:t>
            </w:r>
            <w:r w:rsidRPr="004127C5">
              <w:rPr>
                <w:rFonts w:ascii="Times New Roman"/>
                <w:color w:val="000000" w:themeColor="text1"/>
                <w:sz w:val="21"/>
                <w:szCs w:val="21"/>
              </w:rPr>
              <w:t>崔少军</w:t>
            </w:r>
            <w:r w:rsidRPr="004127C5">
              <w:rPr>
                <w:rFonts w:ascii="Times New Roman"/>
                <w:color w:val="000000" w:themeColor="text1"/>
                <w:sz w:val="21"/>
                <w:szCs w:val="21"/>
              </w:rPr>
              <w:t>;</w:t>
            </w:r>
            <w:r w:rsidRPr="004127C5">
              <w:rPr>
                <w:rFonts w:ascii="Times New Roman"/>
                <w:color w:val="000000" w:themeColor="text1"/>
                <w:sz w:val="21"/>
                <w:szCs w:val="21"/>
              </w:rPr>
              <w:t>李增辉</w:t>
            </w:r>
          </w:p>
        </w:tc>
      </w:tr>
      <w:tr w:rsidR="005E5B22" w:rsidRPr="004127C5" w14:paraId="66853347" w14:textId="77777777">
        <w:trPr>
          <w:trHeight w:val="1279"/>
          <w:jc w:val="center"/>
        </w:trPr>
        <w:tc>
          <w:tcPr>
            <w:tcW w:w="706" w:type="dxa"/>
            <w:tcBorders>
              <w:top w:val="single" w:sz="8" w:space="0" w:color="auto"/>
              <w:left w:val="single" w:sz="8" w:space="0" w:color="auto"/>
              <w:bottom w:val="single" w:sz="8" w:space="0" w:color="auto"/>
              <w:right w:val="single" w:sz="8" w:space="0" w:color="auto"/>
            </w:tcBorders>
            <w:vAlign w:val="center"/>
          </w:tcPr>
          <w:p w14:paraId="4B90E834" w14:textId="77777777" w:rsidR="005E5B22" w:rsidRPr="004127C5" w:rsidRDefault="00000000" w:rsidP="004127C5">
            <w:pPr>
              <w:pStyle w:val="a5"/>
              <w:snapToGrid w:val="0"/>
              <w:spacing w:line="276" w:lineRule="auto"/>
              <w:ind w:firstLineChars="0" w:firstLine="0"/>
              <w:jc w:val="center"/>
              <w:rPr>
                <w:rFonts w:ascii="Times New Roman"/>
                <w:color w:val="000000" w:themeColor="text1"/>
                <w:sz w:val="21"/>
                <w:szCs w:val="21"/>
              </w:rPr>
            </w:pPr>
            <w:r w:rsidRPr="004127C5">
              <w:rPr>
                <w:rFonts w:ascii="Times New Roman"/>
                <w:color w:val="000000" w:themeColor="text1"/>
                <w:sz w:val="21"/>
                <w:szCs w:val="21"/>
              </w:rPr>
              <w:t>10</w:t>
            </w:r>
          </w:p>
        </w:tc>
        <w:tc>
          <w:tcPr>
            <w:tcW w:w="1281" w:type="dxa"/>
            <w:tcBorders>
              <w:top w:val="single" w:sz="8" w:space="0" w:color="auto"/>
              <w:left w:val="single" w:sz="8" w:space="0" w:color="auto"/>
              <w:bottom w:val="single" w:sz="8" w:space="0" w:color="auto"/>
              <w:right w:val="single" w:sz="8" w:space="0" w:color="auto"/>
            </w:tcBorders>
            <w:vAlign w:val="center"/>
          </w:tcPr>
          <w:p w14:paraId="1128DE1F" w14:textId="77777777" w:rsidR="005E5B22" w:rsidRPr="004127C5" w:rsidRDefault="00000000" w:rsidP="004127C5">
            <w:pPr>
              <w:pStyle w:val="a5"/>
              <w:snapToGrid w:val="0"/>
              <w:spacing w:line="276" w:lineRule="auto"/>
              <w:ind w:firstLineChars="0" w:firstLine="0"/>
              <w:jc w:val="center"/>
              <w:rPr>
                <w:rFonts w:ascii="Times New Roman"/>
                <w:color w:val="FF0000"/>
                <w:sz w:val="21"/>
                <w:szCs w:val="21"/>
              </w:rPr>
            </w:pPr>
            <w:r w:rsidRPr="004127C5">
              <w:rPr>
                <w:rFonts w:ascii="Times New Roman"/>
                <w:color w:val="000000" w:themeColor="text1"/>
                <w:sz w:val="21"/>
                <w:szCs w:val="21"/>
              </w:rPr>
              <w:t>计算机软件著作权</w:t>
            </w:r>
          </w:p>
        </w:tc>
        <w:tc>
          <w:tcPr>
            <w:tcW w:w="2213" w:type="dxa"/>
            <w:tcBorders>
              <w:top w:val="single" w:sz="8" w:space="0" w:color="auto"/>
              <w:left w:val="single" w:sz="8" w:space="0" w:color="auto"/>
              <w:bottom w:val="single" w:sz="8" w:space="0" w:color="auto"/>
              <w:right w:val="single" w:sz="8" w:space="0" w:color="auto"/>
            </w:tcBorders>
            <w:vAlign w:val="center"/>
          </w:tcPr>
          <w:p w14:paraId="67DE0CD2"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kern w:val="0"/>
                <w:sz w:val="21"/>
                <w:szCs w:val="21"/>
              </w:rPr>
              <w:t>基于深度学习的工厂运行状态评估系统</w:t>
            </w:r>
          </w:p>
        </w:tc>
        <w:tc>
          <w:tcPr>
            <w:tcW w:w="1040" w:type="dxa"/>
            <w:tcBorders>
              <w:top w:val="single" w:sz="8" w:space="0" w:color="auto"/>
              <w:left w:val="single" w:sz="8" w:space="0" w:color="auto"/>
              <w:bottom w:val="single" w:sz="8" w:space="0" w:color="auto"/>
              <w:right w:val="single" w:sz="8" w:space="0" w:color="auto"/>
            </w:tcBorders>
            <w:vAlign w:val="center"/>
          </w:tcPr>
          <w:p w14:paraId="4C9ED205"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中国</w:t>
            </w:r>
          </w:p>
        </w:tc>
        <w:tc>
          <w:tcPr>
            <w:tcW w:w="1916" w:type="dxa"/>
            <w:tcBorders>
              <w:top w:val="single" w:sz="8" w:space="0" w:color="auto"/>
              <w:left w:val="single" w:sz="8" w:space="0" w:color="auto"/>
              <w:bottom w:val="single" w:sz="8" w:space="0" w:color="auto"/>
              <w:right w:val="single" w:sz="8" w:space="0" w:color="auto"/>
            </w:tcBorders>
            <w:vAlign w:val="center"/>
          </w:tcPr>
          <w:p w14:paraId="03EBDBB8"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2025SR1507848</w:t>
            </w:r>
          </w:p>
        </w:tc>
        <w:tc>
          <w:tcPr>
            <w:tcW w:w="1223" w:type="dxa"/>
            <w:tcBorders>
              <w:top w:val="single" w:sz="8" w:space="0" w:color="auto"/>
              <w:left w:val="single" w:sz="8" w:space="0" w:color="auto"/>
              <w:bottom w:val="single" w:sz="8" w:space="0" w:color="auto"/>
              <w:right w:val="single" w:sz="8" w:space="0" w:color="auto"/>
            </w:tcBorders>
            <w:vAlign w:val="center"/>
          </w:tcPr>
          <w:p w14:paraId="0A58C36A"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2025</w:t>
            </w:r>
            <w:r w:rsidRPr="004127C5">
              <w:rPr>
                <w:rFonts w:ascii="Times New Roman"/>
                <w:sz w:val="21"/>
                <w:szCs w:val="21"/>
              </w:rPr>
              <w:t>年</w:t>
            </w:r>
          </w:p>
          <w:p w14:paraId="0A4D7B60"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8</w:t>
            </w:r>
            <w:r w:rsidRPr="004127C5">
              <w:rPr>
                <w:rFonts w:ascii="Times New Roman"/>
                <w:sz w:val="21"/>
                <w:szCs w:val="21"/>
              </w:rPr>
              <w:t>月</w:t>
            </w:r>
            <w:r w:rsidRPr="004127C5">
              <w:rPr>
                <w:rFonts w:ascii="Times New Roman"/>
                <w:sz w:val="21"/>
                <w:szCs w:val="21"/>
              </w:rPr>
              <w:t>12</w:t>
            </w:r>
            <w:r w:rsidRPr="004127C5">
              <w:rPr>
                <w:rFonts w:ascii="Times New Roman"/>
                <w:sz w:val="21"/>
                <w:szCs w:val="21"/>
              </w:rPr>
              <w:t>日</w:t>
            </w:r>
          </w:p>
        </w:tc>
        <w:tc>
          <w:tcPr>
            <w:tcW w:w="1130" w:type="dxa"/>
            <w:tcBorders>
              <w:top w:val="single" w:sz="8" w:space="0" w:color="auto"/>
              <w:left w:val="single" w:sz="8" w:space="0" w:color="auto"/>
              <w:bottom w:val="single" w:sz="8" w:space="0" w:color="auto"/>
              <w:right w:val="single" w:sz="8" w:space="0" w:color="auto"/>
            </w:tcBorders>
            <w:vAlign w:val="center"/>
          </w:tcPr>
          <w:p w14:paraId="5982B863"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16164046</w:t>
            </w:r>
          </w:p>
        </w:tc>
        <w:tc>
          <w:tcPr>
            <w:tcW w:w="2141" w:type="dxa"/>
            <w:tcBorders>
              <w:top w:val="single" w:sz="8" w:space="0" w:color="auto"/>
              <w:left w:val="single" w:sz="8" w:space="0" w:color="auto"/>
              <w:bottom w:val="single" w:sz="8" w:space="0" w:color="auto"/>
              <w:right w:val="single" w:sz="8" w:space="0" w:color="auto"/>
            </w:tcBorders>
            <w:vAlign w:val="center"/>
          </w:tcPr>
          <w:p w14:paraId="06E895BF"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陕西液化天然气储备运销有限公司</w:t>
            </w:r>
          </w:p>
        </w:tc>
        <w:tc>
          <w:tcPr>
            <w:tcW w:w="2533" w:type="dxa"/>
            <w:tcBorders>
              <w:top w:val="single" w:sz="8" w:space="0" w:color="auto"/>
              <w:left w:val="single" w:sz="8" w:space="0" w:color="auto"/>
              <w:bottom w:val="single" w:sz="8" w:space="0" w:color="auto"/>
              <w:right w:val="single" w:sz="8" w:space="0" w:color="auto"/>
            </w:tcBorders>
            <w:vAlign w:val="center"/>
          </w:tcPr>
          <w:p w14:paraId="23C56375" w14:textId="77777777" w:rsidR="005E5B22" w:rsidRPr="004127C5" w:rsidRDefault="00000000" w:rsidP="004127C5">
            <w:pPr>
              <w:pStyle w:val="a5"/>
              <w:snapToGrid w:val="0"/>
              <w:spacing w:line="276" w:lineRule="auto"/>
              <w:ind w:firstLineChars="0" w:firstLine="0"/>
              <w:jc w:val="center"/>
              <w:rPr>
                <w:rFonts w:ascii="Times New Roman"/>
                <w:sz w:val="21"/>
                <w:szCs w:val="21"/>
              </w:rPr>
            </w:pPr>
            <w:r w:rsidRPr="004127C5">
              <w:rPr>
                <w:rFonts w:ascii="Times New Roman"/>
                <w:sz w:val="21"/>
                <w:szCs w:val="21"/>
              </w:rPr>
              <w:t>宋旭东</w:t>
            </w:r>
            <w:r w:rsidRPr="004127C5">
              <w:rPr>
                <w:rFonts w:ascii="Times New Roman"/>
                <w:sz w:val="21"/>
                <w:szCs w:val="21"/>
              </w:rPr>
              <w:t>;</w:t>
            </w:r>
            <w:r w:rsidRPr="004127C5">
              <w:rPr>
                <w:rFonts w:ascii="Times New Roman"/>
                <w:sz w:val="21"/>
                <w:szCs w:val="21"/>
              </w:rPr>
              <w:t>王新安</w:t>
            </w:r>
            <w:r w:rsidRPr="004127C5">
              <w:rPr>
                <w:rFonts w:ascii="Times New Roman"/>
                <w:sz w:val="21"/>
                <w:szCs w:val="21"/>
              </w:rPr>
              <w:t>;</w:t>
            </w:r>
            <w:r w:rsidRPr="004127C5">
              <w:rPr>
                <w:rFonts w:ascii="Times New Roman"/>
                <w:sz w:val="21"/>
                <w:szCs w:val="21"/>
              </w:rPr>
              <w:t>田丰</w:t>
            </w:r>
            <w:r w:rsidRPr="004127C5">
              <w:rPr>
                <w:rFonts w:ascii="Times New Roman"/>
                <w:sz w:val="21"/>
                <w:szCs w:val="21"/>
              </w:rPr>
              <w:t>;</w:t>
            </w:r>
            <w:r w:rsidRPr="004127C5">
              <w:rPr>
                <w:rFonts w:ascii="Times New Roman"/>
                <w:sz w:val="21"/>
                <w:szCs w:val="21"/>
              </w:rPr>
              <w:t>宋玉宝</w:t>
            </w:r>
            <w:r w:rsidRPr="004127C5">
              <w:rPr>
                <w:rFonts w:ascii="Times New Roman"/>
                <w:sz w:val="21"/>
                <w:szCs w:val="21"/>
              </w:rPr>
              <w:t>;</w:t>
            </w:r>
            <w:r w:rsidRPr="004127C5">
              <w:rPr>
                <w:rFonts w:ascii="Times New Roman"/>
                <w:sz w:val="21"/>
                <w:szCs w:val="21"/>
              </w:rPr>
              <w:t>杨天宇</w:t>
            </w:r>
          </w:p>
        </w:tc>
      </w:tr>
    </w:tbl>
    <w:p w14:paraId="1F0D1857" w14:textId="77777777" w:rsidR="005E5B22" w:rsidRPr="004127C5" w:rsidRDefault="005E5B22">
      <w:pPr>
        <w:adjustRightInd w:val="0"/>
        <w:snapToGrid w:val="0"/>
        <w:spacing w:line="580" w:lineRule="exact"/>
        <w:rPr>
          <w:color w:val="000000" w:themeColor="text1"/>
          <w:sz w:val="32"/>
          <w:szCs w:val="32"/>
        </w:rPr>
      </w:pPr>
    </w:p>
    <w:p w14:paraId="546B8A83" w14:textId="77777777" w:rsidR="005E5B22" w:rsidRPr="004127C5" w:rsidRDefault="005E5B22">
      <w:pPr>
        <w:adjustRightInd w:val="0"/>
        <w:snapToGrid w:val="0"/>
        <w:spacing w:line="580" w:lineRule="exact"/>
        <w:rPr>
          <w:color w:val="000000" w:themeColor="text1"/>
          <w:sz w:val="32"/>
          <w:szCs w:val="32"/>
        </w:rPr>
        <w:sectPr w:rsidR="005E5B22" w:rsidRPr="004127C5">
          <w:footerReference w:type="default" r:id="rId15"/>
          <w:pgSz w:w="16838" w:h="11906" w:orient="landscape"/>
          <w:pgMar w:top="1418" w:right="1531" w:bottom="1418" w:left="1531" w:header="851" w:footer="992" w:gutter="0"/>
          <w:pgNumType w:fmt="numberInDash"/>
          <w:cols w:space="425"/>
          <w:docGrid w:type="lines" w:linePitch="312"/>
        </w:sectPr>
      </w:pPr>
    </w:p>
    <w:p w14:paraId="3CAD9350" w14:textId="6477EC3B" w:rsidR="005E5B22" w:rsidRPr="00F33E01" w:rsidRDefault="00000000" w:rsidP="00F33E01">
      <w:pPr>
        <w:pStyle w:val="af4"/>
        <w:numPr>
          <w:ilvl w:val="0"/>
          <w:numId w:val="2"/>
        </w:numPr>
        <w:adjustRightInd w:val="0"/>
        <w:snapToGrid w:val="0"/>
        <w:spacing w:beforeLines="50" w:before="156" w:line="360" w:lineRule="auto"/>
        <w:ind w:firstLineChars="0"/>
        <w:rPr>
          <w:b/>
          <w:bCs/>
          <w:color w:val="000000" w:themeColor="text1"/>
          <w:sz w:val="24"/>
        </w:rPr>
      </w:pPr>
      <w:r w:rsidRPr="00F33E01">
        <w:rPr>
          <w:b/>
          <w:bCs/>
          <w:color w:val="000000" w:themeColor="text1"/>
          <w:sz w:val="24"/>
        </w:rPr>
        <w:lastRenderedPageBreak/>
        <w:t>主要完成人情况表</w:t>
      </w:r>
    </w:p>
    <w:tbl>
      <w:tblPr>
        <w:tblStyle w:val="af"/>
        <w:tblpPr w:leftFromText="180" w:rightFromText="180" w:vertAnchor="text" w:horzAnchor="margin" w:tblpY="221"/>
        <w:tblW w:w="13992" w:type="dxa"/>
        <w:tblLayout w:type="fixed"/>
        <w:tblLook w:val="04A0" w:firstRow="1" w:lastRow="0" w:firstColumn="1" w:lastColumn="0" w:noHBand="0" w:noVBand="1"/>
      </w:tblPr>
      <w:tblGrid>
        <w:gridCol w:w="1098"/>
        <w:gridCol w:w="854"/>
        <w:gridCol w:w="1206"/>
        <w:gridCol w:w="1663"/>
        <w:gridCol w:w="1677"/>
        <w:gridCol w:w="1678"/>
        <w:gridCol w:w="5816"/>
      </w:tblGrid>
      <w:tr w:rsidR="005E5B22" w:rsidRPr="004127C5" w14:paraId="485067E6" w14:textId="77777777" w:rsidTr="004127C5">
        <w:trPr>
          <w:trHeight w:val="907"/>
        </w:trPr>
        <w:tc>
          <w:tcPr>
            <w:tcW w:w="1098" w:type="dxa"/>
            <w:vAlign w:val="center"/>
          </w:tcPr>
          <w:p w14:paraId="69F94817"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完成人</w:t>
            </w:r>
          </w:p>
        </w:tc>
        <w:tc>
          <w:tcPr>
            <w:tcW w:w="854" w:type="dxa"/>
            <w:vAlign w:val="center"/>
          </w:tcPr>
          <w:p w14:paraId="1B4F8701"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排名</w:t>
            </w:r>
          </w:p>
        </w:tc>
        <w:tc>
          <w:tcPr>
            <w:tcW w:w="1206" w:type="dxa"/>
            <w:vAlign w:val="center"/>
          </w:tcPr>
          <w:p w14:paraId="54FAF360"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行政职务</w:t>
            </w:r>
          </w:p>
        </w:tc>
        <w:tc>
          <w:tcPr>
            <w:tcW w:w="1663" w:type="dxa"/>
            <w:vAlign w:val="center"/>
          </w:tcPr>
          <w:p w14:paraId="3A5784B0"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技术职称</w:t>
            </w:r>
          </w:p>
        </w:tc>
        <w:tc>
          <w:tcPr>
            <w:tcW w:w="1677" w:type="dxa"/>
            <w:vAlign w:val="center"/>
          </w:tcPr>
          <w:p w14:paraId="4A8A3379"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工作单位</w:t>
            </w:r>
          </w:p>
        </w:tc>
        <w:tc>
          <w:tcPr>
            <w:tcW w:w="1678" w:type="dxa"/>
            <w:vAlign w:val="center"/>
          </w:tcPr>
          <w:p w14:paraId="32E57323"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完成单位</w:t>
            </w:r>
          </w:p>
        </w:tc>
        <w:tc>
          <w:tcPr>
            <w:tcW w:w="5816" w:type="dxa"/>
            <w:vAlign w:val="center"/>
          </w:tcPr>
          <w:p w14:paraId="277ED8D0"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对本项目贡献</w:t>
            </w:r>
          </w:p>
        </w:tc>
      </w:tr>
      <w:tr w:rsidR="005E5B22" w:rsidRPr="004127C5" w14:paraId="1AC2C199" w14:textId="77777777" w:rsidTr="004127C5">
        <w:trPr>
          <w:trHeight w:val="907"/>
        </w:trPr>
        <w:tc>
          <w:tcPr>
            <w:tcW w:w="1098" w:type="dxa"/>
            <w:vAlign w:val="center"/>
          </w:tcPr>
          <w:p w14:paraId="4FAEAF35" w14:textId="77777777" w:rsidR="005E5B22" w:rsidRPr="004127C5" w:rsidRDefault="00000000" w:rsidP="004127C5">
            <w:pPr>
              <w:jc w:val="center"/>
              <w:rPr>
                <w:rFonts w:ascii="宋体" w:hAnsi="宋体" w:hint="eastAsia"/>
                <w:szCs w:val="21"/>
              </w:rPr>
            </w:pPr>
            <w:r w:rsidRPr="004127C5">
              <w:rPr>
                <w:rFonts w:ascii="宋体" w:hAnsi="宋体"/>
                <w:szCs w:val="21"/>
              </w:rPr>
              <w:t>李谦益</w:t>
            </w:r>
          </w:p>
        </w:tc>
        <w:tc>
          <w:tcPr>
            <w:tcW w:w="854" w:type="dxa"/>
            <w:vAlign w:val="center"/>
          </w:tcPr>
          <w:p w14:paraId="7B84571F" w14:textId="77777777" w:rsidR="005E5B22" w:rsidRPr="004127C5" w:rsidRDefault="00000000" w:rsidP="004127C5">
            <w:pPr>
              <w:jc w:val="center"/>
              <w:rPr>
                <w:rFonts w:ascii="宋体" w:hAnsi="宋体" w:hint="eastAsia"/>
                <w:szCs w:val="21"/>
              </w:rPr>
            </w:pPr>
            <w:r w:rsidRPr="004127C5">
              <w:rPr>
                <w:rFonts w:ascii="宋体" w:hAnsi="宋体"/>
                <w:szCs w:val="21"/>
              </w:rPr>
              <w:t>1</w:t>
            </w:r>
          </w:p>
        </w:tc>
        <w:tc>
          <w:tcPr>
            <w:tcW w:w="1206" w:type="dxa"/>
            <w:vAlign w:val="center"/>
          </w:tcPr>
          <w:p w14:paraId="1F0F3C6C" w14:textId="77777777" w:rsidR="005E5B22" w:rsidRPr="004127C5" w:rsidRDefault="00000000" w:rsidP="004127C5">
            <w:pPr>
              <w:adjustRightInd w:val="0"/>
              <w:snapToGrid w:val="0"/>
              <w:rPr>
                <w:rFonts w:ascii="宋体" w:hAnsi="宋体" w:hint="eastAsia"/>
                <w:color w:val="000000" w:themeColor="text1"/>
                <w:szCs w:val="21"/>
              </w:rPr>
            </w:pPr>
            <w:r w:rsidRPr="004127C5">
              <w:rPr>
                <w:rFonts w:ascii="宋体" w:hAnsi="宋体"/>
                <w:color w:val="000000" w:themeColor="text1"/>
                <w:szCs w:val="21"/>
              </w:rPr>
              <w:t>党委委员</w:t>
            </w:r>
          </w:p>
        </w:tc>
        <w:tc>
          <w:tcPr>
            <w:tcW w:w="1663" w:type="dxa"/>
            <w:vAlign w:val="center"/>
          </w:tcPr>
          <w:p w14:paraId="268DADF6" w14:textId="77777777" w:rsidR="005E5B22" w:rsidRPr="004127C5" w:rsidRDefault="00000000" w:rsidP="004127C5">
            <w:pPr>
              <w:jc w:val="center"/>
              <w:rPr>
                <w:rFonts w:ascii="宋体" w:hAnsi="宋体" w:hint="eastAsia"/>
                <w:szCs w:val="21"/>
              </w:rPr>
            </w:pPr>
            <w:r w:rsidRPr="004127C5">
              <w:rPr>
                <w:rFonts w:ascii="宋体" w:hAnsi="宋体"/>
                <w:szCs w:val="21"/>
              </w:rPr>
              <w:t>教授级高工</w:t>
            </w:r>
          </w:p>
        </w:tc>
        <w:tc>
          <w:tcPr>
            <w:tcW w:w="1677" w:type="dxa"/>
            <w:vAlign w:val="center"/>
          </w:tcPr>
          <w:p w14:paraId="24578F16"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1678" w:type="dxa"/>
            <w:vAlign w:val="center"/>
          </w:tcPr>
          <w:p w14:paraId="4E18F4DD"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5816" w:type="dxa"/>
            <w:vAlign w:val="center"/>
          </w:tcPr>
          <w:p w14:paraId="2E76B321" w14:textId="77777777" w:rsidR="005E5B22" w:rsidRPr="004127C5" w:rsidRDefault="00000000" w:rsidP="004127C5">
            <w:pPr>
              <w:jc w:val="left"/>
              <w:rPr>
                <w:rFonts w:ascii="宋体" w:hAnsi="宋体" w:hint="eastAsia"/>
                <w:szCs w:val="21"/>
              </w:rPr>
            </w:pPr>
            <w:r w:rsidRPr="004127C5">
              <w:rPr>
                <w:rFonts w:ascii="宋体" w:hAnsi="宋体"/>
                <w:szCs w:val="21"/>
              </w:rPr>
              <w:t>项目的全面工作，设计研究思路，确定研究内容，制定具体研究计划方案，全面负责项目组织实施并参与具体研究</w:t>
            </w:r>
          </w:p>
        </w:tc>
      </w:tr>
      <w:tr w:rsidR="005E5B22" w:rsidRPr="004127C5" w14:paraId="38B1C667" w14:textId="77777777" w:rsidTr="004127C5">
        <w:trPr>
          <w:trHeight w:val="907"/>
        </w:trPr>
        <w:tc>
          <w:tcPr>
            <w:tcW w:w="1098" w:type="dxa"/>
            <w:vAlign w:val="center"/>
          </w:tcPr>
          <w:p w14:paraId="3C89BE6F" w14:textId="77777777" w:rsidR="005E5B22" w:rsidRPr="004127C5" w:rsidRDefault="00000000" w:rsidP="004127C5">
            <w:pPr>
              <w:jc w:val="center"/>
              <w:rPr>
                <w:rFonts w:ascii="宋体" w:hAnsi="宋体" w:hint="eastAsia"/>
                <w:szCs w:val="21"/>
              </w:rPr>
            </w:pPr>
            <w:r w:rsidRPr="004127C5">
              <w:rPr>
                <w:rFonts w:ascii="宋体" w:hAnsi="宋体"/>
                <w:szCs w:val="21"/>
              </w:rPr>
              <w:t>宋旭东</w:t>
            </w:r>
          </w:p>
        </w:tc>
        <w:tc>
          <w:tcPr>
            <w:tcW w:w="854" w:type="dxa"/>
            <w:vAlign w:val="center"/>
          </w:tcPr>
          <w:p w14:paraId="0B5B767A" w14:textId="77777777" w:rsidR="005E5B22" w:rsidRPr="004127C5" w:rsidRDefault="00000000" w:rsidP="004127C5">
            <w:pPr>
              <w:jc w:val="center"/>
              <w:rPr>
                <w:rFonts w:ascii="宋体" w:hAnsi="宋体" w:hint="eastAsia"/>
                <w:szCs w:val="21"/>
              </w:rPr>
            </w:pPr>
            <w:r w:rsidRPr="004127C5">
              <w:rPr>
                <w:rFonts w:ascii="宋体" w:hAnsi="宋体"/>
                <w:szCs w:val="21"/>
              </w:rPr>
              <w:t>2</w:t>
            </w:r>
          </w:p>
        </w:tc>
        <w:tc>
          <w:tcPr>
            <w:tcW w:w="1206" w:type="dxa"/>
            <w:vAlign w:val="center"/>
          </w:tcPr>
          <w:p w14:paraId="4EDCEB1B"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执行董事</w:t>
            </w:r>
          </w:p>
        </w:tc>
        <w:tc>
          <w:tcPr>
            <w:tcW w:w="1663" w:type="dxa"/>
            <w:vAlign w:val="center"/>
          </w:tcPr>
          <w:p w14:paraId="0C343AE9" w14:textId="77777777" w:rsidR="005E5B22" w:rsidRPr="004127C5" w:rsidRDefault="00000000" w:rsidP="004127C5">
            <w:pPr>
              <w:jc w:val="center"/>
              <w:rPr>
                <w:rFonts w:ascii="宋体" w:hAnsi="宋体" w:hint="eastAsia"/>
                <w:szCs w:val="21"/>
              </w:rPr>
            </w:pPr>
            <w:r w:rsidRPr="004127C5">
              <w:rPr>
                <w:rFonts w:ascii="宋体" w:hAnsi="宋体"/>
                <w:szCs w:val="21"/>
              </w:rPr>
              <w:t>教授级高工</w:t>
            </w:r>
          </w:p>
        </w:tc>
        <w:tc>
          <w:tcPr>
            <w:tcW w:w="1677" w:type="dxa"/>
            <w:vAlign w:val="center"/>
          </w:tcPr>
          <w:p w14:paraId="4AC4B6CA"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1678" w:type="dxa"/>
            <w:vAlign w:val="center"/>
          </w:tcPr>
          <w:p w14:paraId="77A53B6C"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5816" w:type="dxa"/>
            <w:vAlign w:val="center"/>
          </w:tcPr>
          <w:p w14:paraId="18E5887C" w14:textId="77777777" w:rsidR="005E5B22" w:rsidRPr="004127C5" w:rsidRDefault="00000000" w:rsidP="004127C5">
            <w:pPr>
              <w:jc w:val="left"/>
              <w:rPr>
                <w:rFonts w:ascii="宋体" w:hAnsi="宋体" w:hint="eastAsia"/>
                <w:szCs w:val="21"/>
              </w:rPr>
            </w:pPr>
            <w:r w:rsidRPr="004127C5">
              <w:rPr>
                <w:rFonts w:ascii="宋体" w:hAnsi="宋体"/>
                <w:szCs w:val="21"/>
              </w:rPr>
              <w:t>协调各方资源，统筹项目资源投入，参与项目的总体技术方案和实施方案制定，全面推动技术成果在系统内工业化应用。</w:t>
            </w:r>
          </w:p>
        </w:tc>
      </w:tr>
      <w:tr w:rsidR="005E5B22" w:rsidRPr="004127C5" w14:paraId="654AD59B" w14:textId="77777777" w:rsidTr="004127C5">
        <w:trPr>
          <w:trHeight w:val="907"/>
        </w:trPr>
        <w:tc>
          <w:tcPr>
            <w:tcW w:w="1098" w:type="dxa"/>
            <w:vAlign w:val="center"/>
          </w:tcPr>
          <w:p w14:paraId="17153097" w14:textId="77777777" w:rsidR="005E5B22" w:rsidRPr="004127C5" w:rsidRDefault="00000000" w:rsidP="004127C5">
            <w:pPr>
              <w:jc w:val="center"/>
              <w:rPr>
                <w:rFonts w:ascii="宋体" w:hAnsi="宋体" w:hint="eastAsia"/>
                <w:szCs w:val="21"/>
              </w:rPr>
            </w:pPr>
            <w:r w:rsidRPr="004127C5">
              <w:rPr>
                <w:rFonts w:ascii="宋体" w:hAnsi="宋体"/>
                <w:szCs w:val="21"/>
              </w:rPr>
              <w:t>王新安</w:t>
            </w:r>
          </w:p>
        </w:tc>
        <w:tc>
          <w:tcPr>
            <w:tcW w:w="854" w:type="dxa"/>
            <w:vAlign w:val="center"/>
          </w:tcPr>
          <w:p w14:paraId="22F5DC29" w14:textId="77777777" w:rsidR="005E5B22" w:rsidRPr="004127C5" w:rsidRDefault="00000000" w:rsidP="004127C5">
            <w:pPr>
              <w:jc w:val="center"/>
              <w:rPr>
                <w:rFonts w:ascii="宋体" w:hAnsi="宋体" w:hint="eastAsia"/>
                <w:szCs w:val="21"/>
              </w:rPr>
            </w:pPr>
            <w:r w:rsidRPr="004127C5">
              <w:rPr>
                <w:rFonts w:ascii="宋体" w:hAnsi="宋体"/>
                <w:szCs w:val="21"/>
              </w:rPr>
              <w:t>3</w:t>
            </w:r>
          </w:p>
        </w:tc>
        <w:tc>
          <w:tcPr>
            <w:tcW w:w="1206" w:type="dxa"/>
            <w:vAlign w:val="center"/>
          </w:tcPr>
          <w:p w14:paraId="4D0BD96D"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部长</w:t>
            </w:r>
          </w:p>
        </w:tc>
        <w:tc>
          <w:tcPr>
            <w:tcW w:w="1663" w:type="dxa"/>
            <w:vAlign w:val="center"/>
          </w:tcPr>
          <w:p w14:paraId="5AA0FDD7" w14:textId="77777777" w:rsidR="005E5B22" w:rsidRPr="004127C5" w:rsidRDefault="00000000" w:rsidP="004127C5">
            <w:pPr>
              <w:jc w:val="center"/>
              <w:rPr>
                <w:rFonts w:ascii="宋体" w:hAnsi="宋体" w:hint="eastAsia"/>
                <w:szCs w:val="21"/>
              </w:rPr>
            </w:pPr>
            <w:r w:rsidRPr="004127C5">
              <w:rPr>
                <w:rFonts w:ascii="宋体" w:hAnsi="宋体"/>
                <w:szCs w:val="21"/>
              </w:rPr>
              <w:t>高级工程师</w:t>
            </w:r>
          </w:p>
        </w:tc>
        <w:tc>
          <w:tcPr>
            <w:tcW w:w="1677" w:type="dxa"/>
            <w:vAlign w:val="center"/>
          </w:tcPr>
          <w:p w14:paraId="6D3719BD"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1678" w:type="dxa"/>
            <w:vAlign w:val="center"/>
          </w:tcPr>
          <w:p w14:paraId="75E3526E"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5816" w:type="dxa"/>
            <w:vAlign w:val="center"/>
          </w:tcPr>
          <w:p w14:paraId="2CDE4005" w14:textId="77777777" w:rsidR="005E5B22" w:rsidRPr="004127C5" w:rsidRDefault="00000000" w:rsidP="004127C5">
            <w:pPr>
              <w:jc w:val="left"/>
              <w:rPr>
                <w:rFonts w:ascii="宋体" w:hAnsi="宋体" w:hint="eastAsia"/>
                <w:szCs w:val="21"/>
              </w:rPr>
            </w:pPr>
            <w:r w:rsidRPr="004127C5">
              <w:rPr>
                <w:rFonts w:ascii="宋体" w:hAnsi="宋体"/>
                <w:szCs w:val="21"/>
              </w:rPr>
              <w:t>技术上总体指导、技术成果的试验和现场应用。</w:t>
            </w:r>
          </w:p>
        </w:tc>
      </w:tr>
      <w:tr w:rsidR="005E5B22" w:rsidRPr="004127C5" w14:paraId="4A6A3B06" w14:textId="77777777" w:rsidTr="004127C5">
        <w:trPr>
          <w:trHeight w:val="907"/>
        </w:trPr>
        <w:tc>
          <w:tcPr>
            <w:tcW w:w="1098" w:type="dxa"/>
            <w:vAlign w:val="center"/>
          </w:tcPr>
          <w:p w14:paraId="02F19AB1" w14:textId="77777777" w:rsidR="005E5B22" w:rsidRPr="004127C5" w:rsidRDefault="00000000" w:rsidP="004127C5">
            <w:pPr>
              <w:jc w:val="center"/>
              <w:rPr>
                <w:rFonts w:ascii="宋体" w:hAnsi="宋体" w:hint="eastAsia"/>
                <w:szCs w:val="21"/>
              </w:rPr>
            </w:pPr>
            <w:r w:rsidRPr="004127C5">
              <w:rPr>
                <w:rFonts w:ascii="宋体" w:hAnsi="宋体"/>
                <w:szCs w:val="21"/>
              </w:rPr>
              <w:t>张鹏</w:t>
            </w:r>
          </w:p>
        </w:tc>
        <w:tc>
          <w:tcPr>
            <w:tcW w:w="854" w:type="dxa"/>
            <w:vAlign w:val="center"/>
          </w:tcPr>
          <w:p w14:paraId="09C823B0" w14:textId="77777777" w:rsidR="005E5B22" w:rsidRPr="004127C5" w:rsidRDefault="00000000" w:rsidP="004127C5">
            <w:pPr>
              <w:jc w:val="center"/>
              <w:rPr>
                <w:rFonts w:ascii="宋体" w:hAnsi="宋体" w:hint="eastAsia"/>
                <w:szCs w:val="21"/>
              </w:rPr>
            </w:pPr>
            <w:r w:rsidRPr="004127C5">
              <w:rPr>
                <w:rFonts w:ascii="宋体" w:hAnsi="宋体"/>
                <w:szCs w:val="21"/>
              </w:rPr>
              <w:t>4</w:t>
            </w:r>
          </w:p>
        </w:tc>
        <w:tc>
          <w:tcPr>
            <w:tcW w:w="1206" w:type="dxa"/>
            <w:vAlign w:val="center"/>
          </w:tcPr>
          <w:p w14:paraId="5E0DD0EF"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副总经理</w:t>
            </w:r>
          </w:p>
        </w:tc>
        <w:tc>
          <w:tcPr>
            <w:tcW w:w="1663" w:type="dxa"/>
            <w:vAlign w:val="center"/>
          </w:tcPr>
          <w:p w14:paraId="531541EC" w14:textId="77777777" w:rsidR="005E5B22" w:rsidRPr="004127C5" w:rsidRDefault="00000000" w:rsidP="004127C5">
            <w:pPr>
              <w:jc w:val="center"/>
              <w:rPr>
                <w:rFonts w:ascii="宋体" w:hAnsi="宋体" w:hint="eastAsia"/>
                <w:szCs w:val="21"/>
              </w:rPr>
            </w:pPr>
            <w:r w:rsidRPr="004127C5">
              <w:rPr>
                <w:rFonts w:ascii="宋体" w:hAnsi="宋体"/>
                <w:szCs w:val="21"/>
              </w:rPr>
              <w:t>教授级高工</w:t>
            </w:r>
          </w:p>
        </w:tc>
        <w:tc>
          <w:tcPr>
            <w:tcW w:w="1677" w:type="dxa"/>
            <w:vAlign w:val="center"/>
          </w:tcPr>
          <w:p w14:paraId="718ED4DF"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1678" w:type="dxa"/>
            <w:vAlign w:val="center"/>
          </w:tcPr>
          <w:p w14:paraId="0F895C8F"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5816" w:type="dxa"/>
            <w:vAlign w:val="center"/>
          </w:tcPr>
          <w:p w14:paraId="23B0A302" w14:textId="77777777" w:rsidR="005E5B22" w:rsidRPr="004127C5" w:rsidRDefault="00000000" w:rsidP="004127C5">
            <w:pPr>
              <w:jc w:val="left"/>
              <w:rPr>
                <w:rFonts w:ascii="宋体" w:hAnsi="宋体" w:hint="eastAsia"/>
                <w:szCs w:val="21"/>
              </w:rPr>
            </w:pPr>
            <w:r w:rsidRPr="004127C5">
              <w:rPr>
                <w:rFonts w:ascii="宋体" w:hAnsi="宋体"/>
                <w:szCs w:val="21"/>
              </w:rPr>
              <w:t>技术牵头，完成LNG智慧工厂</w:t>
            </w:r>
            <w:proofErr w:type="gramStart"/>
            <w:r w:rsidRPr="004127C5">
              <w:rPr>
                <w:rFonts w:ascii="宋体" w:hAnsi="宋体"/>
                <w:szCs w:val="21"/>
              </w:rPr>
              <w:t>及碳交易</w:t>
            </w:r>
            <w:proofErr w:type="gramEnd"/>
            <w:r w:rsidRPr="004127C5">
              <w:rPr>
                <w:rFonts w:ascii="宋体" w:hAnsi="宋体"/>
                <w:szCs w:val="21"/>
              </w:rPr>
              <w:t>平台集成搭建。</w:t>
            </w:r>
          </w:p>
        </w:tc>
      </w:tr>
      <w:tr w:rsidR="005E5B22" w:rsidRPr="004127C5" w14:paraId="310123D1" w14:textId="77777777" w:rsidTr="004127C5">
        <w:trPr>
          <w:trHeight w:val="907"/>
        </w:trPr>
        <w:tc>
          <w:tcPr>
            <w:tcW w:w="1098" w:type="dxa"/>
            <w:vAlign w:val="center"/>
          </w:tcPr>
          <w:p w14:paraId="686730F7" w14:textId="77777777" w:rsidR="005E5B22" w:rsidRPr="004127C5" w:rsidRDefault="00000000" w:rsidP="004127C5">
            <w:pPr>
              <w:jc w:val="center"/>
              <w:rPr>
                <w:rFonts w:ascii="宋体" w:hAnsi="宋体" w:hint="eastAsia"/>
                <w:szCs w:val="21"/>
              </w:rPr>
            </w:pPr>
            <w:r w:rsidRPr="004127C5">
              <w:rPr>
                <w:rFonts w:ascii="宋体" w:hAnsi="宋体"/>
                <w:szCs w:val="21"/>
              </w:rPr>
              <w:t>田丰</w:t>
            </w:r>
          </w:p>
        </w:tc>
        <w:tc>
          <w:tcPr>
            <w:tcW w:w="854" w:type="dxa"/>
            <w:vAlign w:val="center"/>
          </w:tcPr>
          <w:p w14:paraId="59CE6120" w14:textId="77777777" w:rsidR="005E5B22" w:rsidRPr="004127C5" w:rsidRDefault="00000000" w:rsidP="004127C5">
            <w:pPr>
              <w:jc w:val="center"/>
              <w:rPr>
                <w:rFonts w:ascii="宋体" w:hAnsi="宋体" w:hint="eastAsia"/>
                <w:szCs w:val="21"/>
              </w:rPr>
            </w:pPr>
            <w:r w:rsidRPr="004127C5">
              <w:rPr>
                <w:rFonts w:ascii="宋体" w:hAnsi="宋体"/>
                <w:szCs w:val="21"/>
              </w:rPr>
              <w:t>5</w:t>
            </w:r>
          </w:p>
        </w:tc>
        <w:tc>
          <w:tcPr>
            <w:tcW w:w="1206" w:type="dxa"/>
            <w:vAlign w:val="center"/>
          </w:tcPr>
          <w:p w14:paraId="5D70E9F5"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财务总监</w:t>
            </w:r>
          </w:p>
        </w:tc>
        <w:tc>
          <w:tcPr>
            <w:tcW w:w="1663" w:type="dxa"/>
            <w:vAlign w:val="center"/>
          </w:tcPr>
          <w:p w14:paraId="4FCC33F8" w14:textId="77777777" w:rsidR="005E5B22" w:rsidRPr="004127C5" w:rsidRDefault="00000000" w:rsidP="004127C5">
            <w:pPr>
              <w:jc w:val="center"/>
              <w:rPr>
                <w:rFonts w:ascii="宋体" w:hAnsi="宋体" w:hint="eastAsia"/>
                <w:szCs w:val="21"/>
              </w:rPr>
            </w:pPr>
            <w:r w:rsidRPr="004127C5">
              <w:rPr>
                <w:rFonts w:ascii="宋体" w:hAnsi="宋体"/>
                <w:szCs w:val="21"/>
              </w:rPr>
              <w:t>高级经济师</w:t>
            </w:r>
          </w:p>
        </w:tc>
        <w:tc>
          <w:tcPr>
            <w:tcW w:w="1677" w:type="dxa"/>
            <w:vAlign w:val="center"/>
          </w:tcPr>
          <w:p w14:paraId="67F2945F"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1678" w:type="dxa"/>
            <w:vAlign w:val="center"/>
          </w:tcPr>
          <w:p w14:paraId="6032F433"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5816" w:type="dxa"/>
            <w:vAlign w:val="center"/>
          </w:tcPr>
          <w:p w14:paraId="1DCF33C1" w14:textId="77777777" w:rsidR="005E5B22" w:rsidRPr="004127C5" w:rsidRDefault="00000000" w:rsidP="004127C5">
            <w:pPr>
              <w:jc w:val="left"/>
              <w:rPr>
                <w:rFonts w:ascii="宋体" w:hAnsi="宋体" w:hint="eastAsia"/>
                <w:szCs w:val="21"/>
              </w:rPr>
            </w:pPr>
            <w:r w:rsidRPr="004127C5">
              <w:rPr>
                <w:rFonts w:ascii="宋体" w:hAnsi="宋体"/>
                <w:szCs w:val="21"/>
              </w:rPr>
              <w:t>项目的立项、跟踪、技术成果试验攻关的组织及效果评价工作以及技术执行，完成LNG智慧工厂</w:t>
            </w:r>
            <w:proofErr w:type="gramStart"/>
            <w:r w:rsidRPr="004127C5">
              <w:rPr>
                <w:rFonts w:ascii="宋体" w:hAnsi="宋体"/>
                <w:szCs w:val="21"/>
              </w:rPr>
              <w:t>及碳交易</w:t>
            </w:r>
            <w:proofErr w:type="gramEnd"/>
            <w:r w:rsidRPr="004127C5">
              <w:rPr>
                <w:rFonts w:ascii="宋体" w:hAnsi="宋体"/>
                <w:szCs w:val="21"/>
              </w:rPr>
              <w:t>平台运行管理。</w:t>
            </w:r>
          </w:p>
        </w:tc>
      </w:tr>
      <w:tr w:rsidR="005E5B22" w:rsidRPr="004127C5" w14:paraId="6D06123C" w14:textId="77777777" w:rsidTr="004127C5">
        <w:trPr>
          <w:trHeight w:val="907"/>
        </w:trPr>
        <w:tc>
          <w:tcPr>
            <w:tcW w:w="1098" w:type="dxa"/>
            <w:vAlign w:val="center"/>
          </w:tcPr>
          <w:p w14:paraId="13C7E551" w14:textId="77777777" w:rsidR="005E5B22" w:rsidRPr="004127C5" w:rsidRDefault="00000000" w:rsidP="004127C5">
            <w:pPr>
              <w:jc w:val="center"/>
              <w:rPr>
                <w:rFonts w:ascii="宋体" w:hAnsi="宋体" w:hint="eastAsia"/>
                <w:szCs w:val="21"/>
              </w:rPr>
            </w:pPr>
            <w:r w:rsidRPr="004127C5">
              <w:rPr>
                <w:rFonts w:ascii="宋体" w:hAnsi="宋体"/>
                <w:szCs w:val="21"/>
              </w:rPr>
              <w:t>崔少军</w:t>
            </w:r>
          </w:p>
        </w:tc>
        <w:tc>
          <w:tcPr>
            <w:tcW w:w="854" w:type="dxa"/>
            <w:vAlign w:val="center"/>
          </w:tcPr>
          <w:p w14:paraId="76B5067A" w14:textId="77777777" w:rsidR="005E5B22" w:rsidRPr="004127C5" w:rsidRDefault="00000000" w:rsidP="004127C5">
            <w:pPr>
              <w:jc w:val="center"/>
              <w:rPr>
                <w:rFonts w:ascii="宋体" w:hAnsi="宋体" w:hint="eastAsia"/>
                <w:szCs w:val="21"/>
              </w:rPr>
            </w:pPr>
            <w:r w:rsidRPr="004127C5">
              <w:rPr>
                <w:rFonts w:ascii="宋体" w:hAnsi="宋体"/>
                <w:szCs w:val="21"/>
              </w:rPr>
              <w:t>6</w:t>
            </w:r>
          </w:p>
        </w:tc>
        <w:tc>
          <w:tcPr>
            <w:tcW w:w="1206" w:type="dxa"/>
            <w:vAlign w:val="center"/>
          </w:tcPr>
          <w:p w14:paraId="19C65D0D"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部长</w:t>
            </w:r>
          </w:p>
        </w:tc>
        <w:tc>
          <w:tcPr>
            <w:tcW w:w="1663" w:type="dxa"/>
            <w:vAlign w:val="center"/>
          </w:tcPr>
          <w:p w14:paraId="69EC7065" w14:textId="77777777" w:rsidR="005E5B22" w:rsidRPr="004127C5" w:rsidRDefault="00000000" w:rsidP="004127C5">
            <w:pPr>
              <w:jc w:val="center"/>
              <w:rPr>
                <w:rFonts w:ascii="宋体" w:hAnsi="宋体" w:hint="eastAsia"/>
                <w:szCs w:val="21"/>
              </w:rPr>
            </w:pPr>
            <w:r w:rsidRPr="004127C5">
              <w:rPr>
                <w:rFonts w:ascii="宋体" w:hAnsi="宋体"/>
                <w:szCs w:val="21"/>
              </w:rPr>
              <w:t>高级工程师</w:t>
            </w:r>
          </w:p>
        </w:tc>
        <w:tc>
          <w:tcPr>
            <w:tcW w:w="1677" w:type="dxa"/>
            <w:vAlign w:val="center"/>
          </w:tcPr>
          <w:p w14:paraId="2EA0C722"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1678" w:type="dxa"/>
            <w:vAlign w:val="center"/>
          </w:tcPr>
          <w:p w14:paraId="6904212A" w14:textId="77777777" w:rsidR="005E5B22" w:rsidRPr="004127C5" w:rsidRDefault="00000000" w:rsidP="004127C5">
            <w:pPr>
              <w:jc w:val="center"/>
              <w:rPr>
                <w:rFonts w:ascii="宋体" w:hAnsi="宋体" w:hint="eastAsia"/>
                <w:szCs w:val="21"/>
              </w:rPr>
            </w:pPr>
            <w:r w:rsidRPr="004127C5">
              <w:rPr>
                <w:rFonts w:ascii="宋体" w:hAnsi="宋体"/>
                <w:szCs w:val="21"/>
              </w:rPr>
              <w:t>陕西液化天然气储备运销有限公司</w:t>
            </w:r>
          </w:p>
        </w:tc>
        <w:tc>
          <w:tcPr>
            <w:tcW w:w="5816" w:type="dxa"/>
            <w:vAlign w:val="center"/>
          </w:tcPr>
          <w:p w14:paraId="5E7942D7" w14:textId="77777777" w:rsidR="005E5B22" w:rsidRPr="004127C5" w:rsidRDefault="00000000" w:rsidP="004127C5">
            <w:pPr>
              <w:jc w:val="left"/>
              <w:rPr>
                <w:rFonts w:ascii="宋体" w:hAnsi="宋体" w:hint="eastAsia"/>
                <w:szCs w:val="21"/>
              </w:rPr>
            </w:pPr>
            <w:r w:rsidRPr="004127C5">
              <w:rPr>
                <w:rFonts w:ascii="宋体" w:hAnsi="宋体"/>
                <w:szCs w:val="21"/>
              </w:rPr>
              <w:t>技术攻关、现场改造实施、经济效益评估、并持续跟踪解决现场应用问题。</w:t>
            </w:r>
          </w:p>
        </w:tc>
      </w:tr>
      <w:tr w:rsidR="005E5B22" w:rsidRPr="004127C5" w14:paraId="05FFAF27" w14:textId="77777777" w:rsidTr="004127C5">
        <w:trPr>
          <w:trHeight w:val="907"/>
        </w:trPr>
        <w:tc>
          <w:tcPr>
            <w:tcW w:w="1098" w:type="dxa"/>
            <w:vAlign w:val="center"/>
          </w:tcPr>
          <w:p w14:paraId="1CF689BA" w14:textId="77777777" w:rsidR="005E5B22" w:rsidRPr="004127C5" w:rsidRDefault="00000000" w:rsidP="004127C5">
            <w:pPr>
              <w:jc w:val="center"/>
              <w:rPr>
                <w:rFonts w:ascii="宋体" w:hAnsi="宋体" w:hint="eastAsia"/>
                <w:szCs w:val="21"/>
              </w:rPr>
            </w:pPr>
            <w:r w:rsidRPr="004127C5">
              <w:rPr>
                <w:rFonts w:ascii="宋体" w:hAnsi="宋体"/>
                <w:szCs w:val="21"/>
              </w:rPr>
              <w:t>王大为</w:t>
            </w:r>
          </w:p>
        </w:tc>
        <w:tc>
          <w:tcPr>
            <w:tcW w:w="854" w:type="dxa"/>
            <w:vAlign w:val="center"/>
          </w:tcPr>
          <w:p w14:paraId="390E56D9" w14:textId="77777777" w:rsidR="005E5B22" w:rsidRPr="004127C5" w:rsidRDefault="00000000" w:rsidP="004127C5">
            <w:pPr>
              <w:jc w:val="center"/>
              <w:rPr>
                <w:rFonts w:ascii="宋体" w:hAnsi="宋体" w:hint="eastAsia"/>
                <w:szCs w:val="21"/>
              </w:rPr>
            </w:pPr>
            <w:r w:rsidRPr="004127C5">
              <w:rPr>
                <w:rFonts w:ascii="宋体" w:hAnsi="宋体"/>
                <w:szCs w:val="21"/>
              </w:rPr>
              <w:t>7</w:t>
            </w:r>
          </w:p>
        </w:tc>
        <w:tc>
          <w:tcPr>
            <w:tcW w:w="1206" w:type="dxa"/>
            <w:vAlign w:val="center"/>
          </w:tcPr>
          <w:p w14:paraId="76269819" w14:textId="77777777" w:rsidR="005E5B22" w:rsidRPr="004127C5" w:rsidRDefault="00000000" w:rsidP="004127C5">
            <w:pPr>
              <w:adjustRightInd w:val="0"/>
              <w:snapToGrid w:val="0"/>
              <w:jc w:val="center"/>
              <w:rPr>
                <w:rFonts w:ascii="宋体" w:hAnsi="宋体" w:hint="eastAsia"/>
                <w:color w:val="000000" w:themeColor="text1"/>
                <w:szCs w:val="21"/>
              </w:rPr>
            </w:pPr>
            <w:r w:rsidRPr="004127C5">
              <w:rPr>
                <w:rFonts w:ascii="宋体" w:hAnsi="宋体"/>
                <w:color w:val="000000" w:themeColor="text1"/>
                <w:szCs w:val="21"/>
              </w:rPr>
              <w:t>助理主管</w:t>
            </w:r>
          </w:p>
        </w:tc>
        <w:tc>
          <w:tcPr>
            <w:tcW w:w="1663" w:type="dxa"/>
            <w:vAlign w:val="center"/>
          </w:tcPr>
          <w:p w14:paraId="41A5EC0C" w14:textId="77777777" w:rsidR="005E5B22" w:rsidRPr="004127C5" w:rsidRDefault="00000000" w:rsidP="004127C5">
            <w:pPr>
              <w:jc w:val="center"/>
              <w:rPr>
                <w:rFonts w:ascii="宋体" w:hAnsi="宋体" w:hint="eastAsia"/>
                <w:szCs w:val="21"/>
              </w:rPr>
            </w:pPr>
            <w:r w:rsidRPr="004127C5">
              <w:rPr>
                <w:rFonts w:ascii="宋体" w:hAnsi="宋体"/>
                <w:szCs w:val="21"/>
              </w:rPr>
              <w:t>高级工程师</w:t>
            </w:r>
          </w:p>
        </w:tc>
        <w:tc>
          <w:tcPr>
            <w:tcW w:w="1677" w:type="dxa"/>
            <w:vAlign w:val="center"/>
          </w:tcPr>
          <w:p w14:paraId="155D50AB"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1678" w:type="dxa"/>
            <w:vAlign w:val="center"/>
          </w:tcPr>
          <w:p w14:paraId="37EC6E76" w14:textId="77777777" w:rsidR="005E5B22" w:rsidRPr="004127C5" w:rsidRDefault="00000000" w:rsidP="004127C5">
            <w:pPr>
              <w:jc w:val="center"/>
              <w:rPr>
                <w:rFonts w:ascii="宋体" w:hAnsi="宋体" w:hint="eastAsia"/>
                <w:szCs w:val="21"/>
              </w:rPr>
            </w:pPr>
            <w:r w:rsidRPr="004127C5">
              <w:rPr>
                <w:rFonts w:ascii="宋体" w:hAnsi="宋体"/>
                <w:szCs w:val="21"/>
              </w:rPr>
              <w:t>陕西燃气集团有限公司</w:t>
            </w:r>
          </w:p>
        </w:tc>
        <w:tc>
          <w:tcPr>
            <w:tcW w:w="5816" w:type="dxa"/>
            <w:vAlign w:val="center"/>
          </w:tcPr>
          <w:p w14:paraId="04568381" w14:textId="77777777" w:rsidR="005E5B22" w:rsidRPr="004127C5" w:rsidRDefault="00000000" w:rsidP="004127C5">
            <w:pPr>
              <w:jc w:val="left"/>
              <w:rPr>
                <w:rFonts w:ascii="宋体" w:hAnsi="宋体" w:hint="eastAsia"/>
                <w:szCs w:val="21"/>
              </w:rPr>
            </w:pPr>
            <w:r w:rsidRPr="004127C5">
              <w:rPr>
                <w:rFonts w:ascii="宋体" w:hAnsi="宋体"/>
                <w:szCs w:val="21"/>
              </w:rPr>
              <w:t>技术攻关、现场改造实施、经济效益评估、并持续跟踪解决现场应用问题。</w:t>
            </w:r>
          </w:p>
        </w:tc>
      </w:tr>
    </w:tbl>
    <w:p w14:paraId="3CEF22FD" w14:textId="0430BEA8" w:rsidR="005E5B22" w:rsidRPr="004127C5" w:rsidRDefault="005E5B22">
      <w:pPr>
        <w:rPr>
          <w:color w:val="000000" w:themeColor="text1"/>
          <w:sz w:val="32"/>
          <w:szCs w:val="32"/>
        </w:rPr>
      </w:pPr>
    </w:p>
    <w:p w14:paraId="3D1E2A1D" w14:textId="25A4F486" w:rsidR="005E5B22" w:rsidRPr="004127C5" w:rsidRDefault="00F33E01" w:rsidP="004127C5">
      <w:pPr>
        <w:adjustRightInd w:val="0"/>
        <w:snapToGrid w:val="0"/>
        <w:spacing w:beforeLines="50" w:before="156" w:line="360" w:lineRule="auto"/>
        <w:rPr>
          <w:b/>
          <w:bCs/>
          <w:color w:val="000000" w:themeColor="text1"/>
          <w:sz w:val="24"/>
        </w:rPr>
      </w:pPr>
      <w:r>
        <w:rPr>
          <w:rFonts w:hint="eastAsia"/>
          <w:b/>
          <w:bCs/>
          <w:color w:val="000000" w:themeColor="text1"/>
          <w:sz w:val="24"/>
        </w:rPr>
        <w:lastRenderedPageBreak/>
        <w:t>九、</w:t>
      </w:r>
      <w:r w:rsidR="00000000" w:rsidRPr="004127C5">
        <w:rPr>
          <w:b/>
          <w:bCs/>
          <w:color w:val="000000" w:themeColor="text1"/>
          <w:sz w:val="24"/>
        </w:rPr>
        <w:t>主要完成单位及创新推广贡献</w:t>
      </w:r>
    </w:p>
    <w:tbl>
      <w:tblPr>
        <w:tblStyle w:val="af"/>
        <w:tblW w:w="13992" w:type="dxa"/>
        <w:tblLayout w:type="fixed"/>
        <w:tblLook w:val="04A0" w:firstRow="1" w:lastRow="0" w:firstColumn="1" w:lastColumn="0" w:noHBand="0" w:noVBand="1"/>
      </w:tblPr>
      <w:tblGrid>
        <w:gridCol w:w="999"/>
        <w:gridCol w:w="2166"/>
        <w:gridCol w:w="10827"/>
      </w:tblGrid>
      <w:tr w:rsidR="005E5B22" w:rsidRPr="004127C5" w14:paraId="018DA856" w14:textId="77777777">
        <w:trPr>
          <w:trHeight w:val="691"/>
        </w:trPr>
        <w:tc>
          <w:tcPr>
            <w:tcW w:w="999" w:type="dxa"/>
            <w:tcBorders>
              <w:top w:val="single" w:sz="4" w:space="0" w:color="auto"/>
              <w:left w:val="single" w:sz="4" w:space="0" w:color="auto"/>
              <w:bottom w:val="single" w:sz="4" w:space="0" w:color="auto"/>
              <w:right w:val="single" w:sz="4" w:space="0" w:color="auto"/>
            </w:tcBorders>
            <w:vAlign w:val="center"/>
          </w:tcPr>
          <w:p w14:paraId="49426B15"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序号</w:t>
            </w:r>
          </w:p>
        </w:tc>
        <w:tc>
          <w:tcPr>
            <w:tcW w:w="2166" w:type="dxa"/>
            <w:tcBorders>
              <w:top w:val="single" w:sz="4" w:space="0" w:color="auto"/>
              <w:left w:val="single" w:sz="4" w:space="0" w:color="auto"/>
              <w:bottom w:val="single" w:sz="4" w:space="0" w:color="auto"/>
              <w:right w:val="single" w:sz="4" w:space="0" w:color="auto"/>
            </w:tcBorders>
            <w:vAlign w:val="center"/>
          </w:tcPr>
          <w:p w14:paraId="1412E896" w14:textId="77777777" w:rsidR="005E5B22" w:rsidRPr="004127C5" w:rsidRDefault="00000000" w:rsidP="004127C5">
            <w:pPr>
              <w:adjustRightInd w:val="0"/>
              <w:snapToGrid w:val="0"/>
              <w:spacing w:line="276" w:lineRule="auto"/>
              <w:ind w:firstLineChars="200" w:firstLine="420"/>
              <w:jc w:val="center"/>
              <w:rPr>
                <w:color w:val="000000" w:themeColor="text1"/>
                <w:szCs w:val="21"/>
              </w:rPr>
            </w:pPr>
            <w:r w:rsidRPr="004127C5">
              <w:rPr>
                <w:color w:val="000000" w:themeColor="text1"/>
                <w:szCs w:val="21"/>
              </w:rPr>
              <w:t>主要完成单位</w:t>
            </w:r>
          </w:p>
        </w:tc>
        <w:tc>
          <w:tcPr>
            <w:tcW w:w="10827" w:type="dxa"/>
            <w:tcBorders>
              <w:top w:val="single" w:sz="4" w:space="0" w:color="auto"/>
              <w:left w:val="single" w:sz="4" w:space="0" w:color="auto"/>
              <w:bottom w:val="single" w:sz="4" w:space="0" w:color="auto"/>
              <w:right w:val="single" w:sz="4" w:space="0" w:color="auto"/>
            </w:tcBorders>
            <w:vAlign w:val="center"/>
          </w:tcPr>
          <w:p w14:paraId="347181CF" w14:textId="77777777" w:rsidR="005E5B22" w:rsidRPr="004127C5" w:rsidRDefault="00000000" w:rsidP="004127C5">
            <w:pPr>
              <w:adjustRightInd w:val="0"/>
              <w:snapToGrid w:val="0"/>
              <w:spacing w:line="276" w:lineRule="auto"/>
              <w:ind w:firstLineChars="200" w:firstLine="420"/>
              <w:jc w:val="center"/>
              <w:rPr>
                <w:color w:val="000000" w:themeColor="text1"/>
                <w:szCs w:val="21"/>
              </w:rPr>
            </w:pPr>
            <w:r w:rsidRPr="004127C5">
              <w:rPr>
                <w:color w:val="000000" w:themeColor="text1"/>
                <w:szCs w:val="21"/>
              </w:rPr>
              <w:t>创新推广贡献</w:t>
            </w:r>
          </w:p>
        </w:tc>
      </w:tr>
      <w:tr w:rsidR="005E5B22" w:rsidRPr="004127C5" w14:paraId="23B868AC" w14:textId="77777777">
        <w:trPr>
          <w:trHeight w:val="3023"/>
        </w:trPr>
        <w:tc>
          <w:tcPr>
            <w:tcW w:w="999" w:type="dxa"/>
            <w:tcBorders>
              <w:top w:val="single" w:sz="4" w:space="0" w:color="auto"/>
              <w:left w:val="single" w:sz="4" w:space="0" w:color="auto"/>
              <w:bottom w:val="single" w:sz="4" w:space="0" w:color="auto"/>
              <w:right w:val="single" w:sz="4" w:space="0" w:color="auto"/>
            </w:tcBorders>
            <w:vAlign w:val="center"/>
          </w:tcPr>
          <w:p w14:paraId="327F9F52"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1</w:t>
            </w:r>
          </w:p>
        </w:tc>
        <w:tc>
          <w:tcPr>
            <w:tcW w:w="2166" w:type="dxa"/>
            <w:tcBorders>
              <w:top w:val="single" w:sz="4" w:space="0" w:color="auto"/>
              <w:left w:val="single" w:sz="4" w:space="0" w:color="auto"/>
              <w:bottom w:val="single" w:sz="4" w:space="0" w:color="auto"/>
              <w:right w:val="single" w:sz="4" w:space="0" w:color="auto"/>
            </w:tcBorders>
            <w:vAlign w:val="center"/>
          </w:tcPr>
          <w:p w14:paraId="650FC97B" w14:textId="77777777" w:rsidR="005E5B22" w:rsidRPr="004127C5" w:rsidRDefault="005E5B22" w:rsidP="004127C5">
            <w:pPr>
              <w:adjustRightInd w:val="0"/>
              <w:snapToGrid w:val="0"/>
              <w:spacing w:line="276" w:lineRule="auto"/>
              <w:jc w:val="center"/>
              <w:rPr>
                <w:color w:val="000000" w:themeColor="text1"/>
                <w:szCs w:val="21"/>
              </w:rPr>
            </w:pPr>
          </w:p>
          <w:p w14:paraId="29B15DF9"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陕西燃气集团</w:t>
            </w:r>
          </w:p>
          <w:p w14:paraId="146ED301"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有限公司</w:t>
            </w:r>
          </w:p>
        </w:tc>
        <w:tc>
          <w:tcPr>
            <w:tcW w:w="10827" w:type="dxa"/>
            <w:tcBorders>
              <w:top w:val="single" w:sz="4" w:space="0" w:color="auto"/>
              <w:left w:val="single" w:sz="4" w:space="0" w:color="auto"/>
              <w:bottom w:val="single" w:sz="4" w:space="0" w:color="auto"/>
              <w:right w:val="single" w:sz="4" w:space="0" w:color="auto"/>
            </w:tcBorders>
            <w:vAlign w:val="center"/>
          </w:tcPr>
          <w:p w14:paraId="7AA19404" w14:textId="77777777" w:rsidR="005E5B22" w:rsidRPr="004127C5" w:rsidRDefault="00000000" w:rsidP="004127C5">
            <w:pPr>
              <w:pStyle w:val="a5"/>
              <w:spacing w:line="276" w:lineRule="auto"/>
              <w:ind w:firstLine="420"/>
              <w:rPr>
                <w:rFonts w:ascii="Times New Roman"/>
                <w:color w:val="000000" w:themeColor="text1"/>
                <w:sz w:val="21"/>
                <w:szCs w:val="21"/>
              </w:rPr>
            </w:pPr>
            <w:r w:rsidRPr="004127C5">
              <w:rPr>
                <w:rFonts w:ascii="Times New Roman"/>
                <w:color w:val="000000" w:themeColor="text1"/>
                <w:sz w:val="21"/>
                <w:szCs w:val="21"/>
              </w:rPr>
              <w:t>陕西燃气集团有限公司作为陕西省燃气产业专业化投资运营主体，立足全省燃气</w:t>
            </w:r>
            <w:r w:rsidRPr="004127C5">
              <w:rPr>
                <w:rFonts w:ascii="Times New Roman"/>
                <w:color w:val="000000" w:themeColor="text1"/>
                <w:sz w:val="21"/>
                <w:szCs w:val="21"/>
              </w:rPr>
              <w:t>“</w:t>
            </w:r>
            <w:r w:rsidRPr="004127C5">
              <w:rPr>
                <w:rFonts w:ascii="Times New Roman"/>
                <w:color w:val="000000" w:themeColor="text1"/>
                <w:sz w:val="21"/>
                <w:szCs w:val="21"/>
              </w:rPr>
              <w:t>一张网</w:t>
            </w:r>
            <w:r w:rsidRPr="004127C5">
              <w:rPr>
                <w:rFonts w:ascii="Times New Roman"/>
                <w:color w:val="000000" w:themeColor="text1"/>
                <w:sz w:val="21"/>
                <w:szCs w:val="21"/>
              </w:rPr>
              <w:t>”</w:t>
            </w:r>
            <w:r w:rsidRPr="004127C5">
              <w:rPr>
                <w:rFonts w:ascii="Times New Roman"/>
                <w:color w:val="000000" w:themeColor="text1"/>
                <w:sz w:val="21"/>
                <w:szCs w:val="21"/>
              </w:rPr>
              <w:t>建设与发展战略，在项目中发挥统筹引领与资源整合核心作用。一是牵头制定项目整体技术攻关方向，聚焦燃气全产业</w:t>
            </w:r>
            <w:proofErr w:type="gramStart"/>
            <w:r w:rsidRPr="004127C5">
              <w:rPr>
                <w:rFonts w:ascii="Times New Roman"/>
                <w:color w:val="000000" w:themeColor="text1"/>
                <w:sz w:val="21"/>
                <w:szCs w:val="21"/>
              </w:rPr>
              <w:t>链安全</w:t>
            </w:r>
            <w:proofErr w:type="gramEnd"/>
            <w:r w:rsidRPr="004127C5">
              <w:rPr>
                <w:rFonts w:ascii="Times New Roman"/>
                <w:color w:val="000000" w:themeColor="text1"/>
                <w:sz w:val="21"/>
                <w:szCs w:val="21"/>
              </w:rPr>
              <w:t>协同、低碳转型核心痛点，整合集团内外部科研力量、产业资源，搭建多学科联合攻关平台，为项目系统性技术突破提供组织保障；二是推动项目技术与全省燃气产业布局深度融合，将</w:t>
            </w:r>
            <w:r w:rsidRPr="004127C5">
              <w:rPr>
                <w:rFonts w:ascii="Times New Roman"/>
                <w:color w:val="000000" w:themeColor="text1"/>
                <w:sz w:val="21"/>
                <w:szCs w:val="21"/>
              </w:rPr>
              <w:t xml:space="preserve"> “</w:t>
            </w:r>
            <w:r w:rsidRPr="004127C5">
              <w:rPr>
                <w:rFonts w:ascii="Times New Roman"/>
                <w:color w:val="000000" w:themeColor="text1"/>
                <w:sz w:val="21"/>
                <w:szCs w:val="21"/>
              </w:rPr>
              <w:t>调峰低碳化</w:t>
            </w:r>
            <w:r w:rsidRPr="004127C5">
              <w:rPr>
                <w:rFonts w:ascii="Times New Roman"/>
                <w:color w:val="000000" w:themeColor="text1"/>
                <w:sz w:val="21"/>
                <w:szCs w:val="21"/>
              </w:rPr>
              <w:t>”“</w:t>
            </w:r>
            <w:r w:rsidRPr="004127C5">
              <w:rPr>
                <w:rFonts w:ascii="Times New Roman"/>
                <w:color w:val="000000" w:themeColor="text1"/>
                <w:sz w:val="21"/>
                <w:szCs w:val="21"/>
              </w:rPr>
              <w:t>碳资产数字化</w:t>
            </w:r>
            <w:r w:rsidRPr="004127C5">
              <w:rPr>
                <w:rFonts w:ascii="Times New Roman"/>
                <w:color w:val="000000" w:themeColor="text1"/>
                <w:sz w:val="21"/>
                <w:szCs w:val="21"/>
              </w:rPr>
              <w:t>”“</w:t>
            </w:r>
            <w:r w:rsidRPr="004127C5">
              <w:rPr>
                <w:rFonts w:ascii="Times New Roman"/>
                <w:color w:val="000000" w:themeColor="text1"/>
                <w:sz w:val="21"/>
                <w:szCs w:val="21"/>
              </w:rPr>
              <w:t>全产业链协同</w:t>
            </w:r>
            <w:r w:rsidRPr="004127C5">
              <w:rPr>
                <w:rFonts w:ascii="Times New Roman"/>
                <w:color w:val="000000" w:themeColor="text1"/>
                <w:sz w:val="21"/>
                <w:szCs w:val="21"/>
              </w:rPr>
              <w:t>”</w:t>
            </w:r>
            <w:r w:rsidRPr="004127C5">
              <w:rPr>
                <w:rFonts w:ascii="Times New Roman"/>
                <w:color w:val="000000" w:themeColor="text1"/>
                <w:sz w:val="21"/>
                <w:szCs w:val="21"/>
              </w:rPr>
              <w:t>等创新技术纳入集团燃气业务发展规划，指导下属企业开展技术落地应用，助力解决全省燃气调峰保供、低碳转型行业难题；三是牵头开展项目成果推广示范，依托集团覆盖全省的燃气产业网络，推动技术在省内多地燃气企业试点应用，形成可复制的</w:t>
            </w:r>
            <w:r w:rsidRPr="004127C5">
              <w:rPr>
                <w:rFonts w:ascii="Times New Roman"/>
                <w:color w:val="000000" w:themeColor="text1"/>
                <w:sz w:val="21"/>
                <w:szCs w:val="21"/>
              </w:rPr>
              <w:t>“</w:t>
            </w:r>
            <w:r w:rsidRPr="004127C5">
              <w:rPr>
                <w:rFonts w:ascii="Times New Roman"/>
                <w:color w:val="000000" w:themeColor="text1"/>
                <w:sz w:val="21"/>
                <w:szCs w:val="21"/>
              </w:rPr>
              <w:t>技术</w:t>
            </w:r>
            <w:r w:rsidRPr="004127C5">
              <w:rPr>
                <w:rFonts w:ascii="Times New Roman"/>
                <w:color w:val="000000" w:themeColor="text1"/>
                <w:sz w:val="21"/>
                <w:szCs w:val="21"/>
              </w:rPr>
              <w:t>+</w:t>
            </w:r>
            <w:r w:rsidRPr="004127C5">
              <w:rPr>
                <w:rFonts w:ascii="Times New Roman"/>
                <w:color w:val="000000" w:themeColor="text1"/>
                <w:sz w:val="21"/>
                <w:szCs w:val="21"/>
              </w:rPr>
              <w:t>产业</w:t>
            </w:r>
            <w:r w:rsidRPr="004127C5">
              <w:rPr>
                <w:rFonts w:ascii="Times New Roman"/>
                <w:color w:val="000000" w:themeColor="text1"/>
                <w:sz w:val="21"/>
                <w:szCs w:val="21"/>
              </w:rPr>
              <w:t>”</w:t>
            </w:r>
            <w:r w:rsidRPr="004127C5">
              <w:rPr>
                <w:rFonts w:ascii="Times New Roman"/>
                <w:color w:val="000000" w:themeColor="text1"/>
                <w:sz w:val="21"/>
                <w:szCs w:val="21"/>
              </w:rPr>
              <w:t>推广模式，为国内燃气行业智能化、低碳化转型提供实践范例，有力支撑陕西省能源安全战略与</w:t>
            </w:r>
            <w:r w:rsidRPr="004127C5">
              <w:rPr>
                <w:rFonts w:ascii="Times New Roman"/>
                <w:color w:val="000000" w:themeColor="text1"/>
                <w:sz w:val="21"/>
                <w:szCs w:val="21"/>
              </w:rPr>
              <w:t>“</w:t>
            </w:r>
            <w:r w:rsidRPr="004127C5">
              <w:rPr>
                <w:rFonts w:ascii="Times New Roman"/>
                <w:color w:val="000000" w:themeColor="text1"/>
                <w:sz w:val="21"/>
                <w:szCs w:val="21"/>
              </w:rPr>
              <w:t>双碳</w:t>
            </w:r>
            <w:r w:rsidRPr="004127C5">
              <w:rPr>
                <w:rFonts w:ascii="Times New Roman"/>
                <w:color w:val="000000" w:themeColor="text1"/>
                <w:sz w:val="21"/>
                <w:szCs w:val="21"/>
              </w:rPr>
              <w:t>”</w:t>
            </w:r>
            <w:r w:rsidRPr="004127C5">
              <w:rPr>
                <w:rFonts w:ascii="Times New Roman"/>
                <w:color w:val="000000" w:themeColor="text1"/>
                <w:sz w:val="21"/>
                <w:szCs w:val="21"/>
              </w:rPr>
              <w:t>目标落地。</w:t>
            </w:r>
          </w:p>
        </w:tc>
      </w:tr>
      <w:tr w:rsidR="005E5B22" w:rsidRPr="004127C5" w14:paraId="15816852" w14:textId="77777777">
        <w:trPr>
          <w:trHeight w:val="2236"/>
        </w:trPr>
        <w:tc>
          <w:tcPr>
            <w:tcW w:w="999" w:type="dxa"/>
            <w:tcBorders>
              <w:top w:val="single" w:sz="4" w:space="0" w:color="auto"/>
              <w:left w:val="single" w:sz="4" w:space="0" w:color="auto"/>
              <w:bottom w:val="single" w:sz="4" w:space="0" w:color="auto"/>
              <w:right w:val="single" w:sz="4" w:space="0" w:color="auto"/>
            </w:tcBorders>
            <w:vAlign w:val="center"/>
          </w:tcPr>
          <w:p w14:paraId="749454D7"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2</w:t>
            </w:r>
          </w:p>
        </w:tc>
        <w:tc>
          <w:tcPr>
            <w:tcW w:w="2166" w:type="dxa"/>
            <w:tcBorders>
              <w:top w:val="single" w:sz="4" w:space="0" w:color="auto"/>
              <w:left w:val="single" w:sz="4" w:space="0" w:color="auto"/>
              <w:bottom w:val="single" w:sz="4" w:space="0" w:color="auto"/>
              <w:right w:val="single" w:sz="4" w:space="0" w:color="auto"/>
            </w:tcBorders>
            <w:vAlign w:val="center"/>
          </w:tcPr>
          <w:p w14:paraId="7987AB72" w14:textId="77777777" w:rsidR="005E5B22" w:rsidRPr="004127C5" w:rsidRDefault="00000000" w:rsidP="004127C5">
            <w:pPr>
              <w:adjustRightInd w:val="0"/>
              <w:snapToGrid w:val="0"/>
              <w:spacing w:line="276" w:lineRule="auto"/>
              <w:jc w:val="center"/>
              <w:rPr>
                <w:color w:val="000000" w:themeColor="text1"/>
                <w:szCs w:val="21"/>
              </w:rPr>
            </w:pPr>
            <w:r w:rsidRPr="004127C5">
              <w:rPr>
                <w:color w:val="000000" w:themeColor="text1"/>
                <w:szCs w:val="21"/>
              </w:rPr>
              <w:t>陕西液化天然气储备运销有限公司</w:t>
            </w:r>
          </w:p>
        </w:tc>
        <w:tc>
          <w:tcPr>
            <w:tcW w:w="10827" w:type="dxa"/>
            <w:tcBorders>
              <w:top w:val="single" w:sz="4" w:space="0" w:color="auto"/>
              <w:left w:val="single" w:sz="4" w:space="0" w:color="auto"/>
              <w:bottom w:val="single" w:sz="4" w:space="0" w:color="auto"/>
              <w:right w:val="single" w:sz="4" w:space="0" w:color="auto"/>
            </w:tcBorders>
            <w:vAlign w:val="center"/>
          </w:tcPr>
          <w:p w14:paraId="64C9319E" w14:textId="77777777" w:rsidR="005E5B22" w:rsidRPr="004127C5" w:rsidRDefault="00000000" w:rsidP="004127C5">
            <w:pPr>
              <w:pStyle w:val="a5"/>
              <w:spacing w:line="276" w:lineRule="auto"/>
              <w:ind w:firstLine="420"/>
              <w:rPr>
                <w:rFonts w:ascii="Times New Roman"/>
                <w:color w:val="000000" w:themeColor="text1"/>
                <w:sz w:val="21"/>
                <w:szCs w:val="21"/>
              </w:rPr>
            </w:pPr>
            <w:r w:rsidRPr="004127C5">
              <w:rPr>
                <w:rFonts w:ascii="Times New Roman"/>
                <w:color w:val="000000" w:themeColor="text1"/>
                <w:sz w:val="21"/>
                <w:szCs w:val="21"/>
              </w:rPr>
              <w:t>陕西液化天然气储备运销有限公司作为陕西燃气集团全资子公司及西安液化天然气（</w:t>
            </w:r>
            <w:r w:rsidRPr="004127C5">
              <w:rPr>
                <w:rFonts w:ascii="Times New Roman"/>
                <w:color w:val="000000" w:themeColor="text1"/>
                <w:sz w:val="21"/>
                <w:szCs w:val="21"/>
              </w:rPr>
              <w:t>LNG</w:t>
            </w:r>
            <w:r w:rsidRPr="004127C5">
              <w:rPr>
                <w:rFonts w:ascii="Times New Roman"/>
                <w:color w:val="000000" w:themeColor="text1"/>
                <w:sz w:val="21"/>
                <w:szCs w:val="21"/>
              </w:rPr>
              <w:t>）应急储备调峰项目建设运营主体，是项目核心技术研发与工业化应用的关键载体。一是在技术研发阶段，结合公司</w:t>
            </w:r>
            <w:r w:rsidRPr="004127C5">
              <w:rPr>
                <w:rFonts w:ascii="Times New Roman"/>
                <w:color w:val="000000" w:themeColor="text1"/>
                <w:sz w:val="21"/>
                <w:szCs w:val="21"/>
              </w:rPr>
              <w:t>LNG</w:t>
            </w:r>
            <w:r w:rsidRPr="004127C5">
              <w:rPr>
                <w:rFonts w:ascii="Times New Roman"/>
                <w:color w:val="000000" w:themeColor="text1"/>
                <w:sz w:val="21"/>
                <w:szCs w:val="21"/>
              </w:rPr>
              <w:t>应急储备调峰项目建设需求，提供真实工业场景与工艺参数支持，针对</w:t>
            </w:r>
            <w:r w:rsidRPr="004127C5">
              <w:rPr>
                <w:rFonts w:ascii="Times New Roman"/>
                <w:color w:val="000000" w:themeColor="text1"/>
                <w:sz w:val="21"/>
                <w:szCs w:val="21"/>
              </w:rPr>
              <w:t>LNG</w:t>
            </w:r>
            <w:r w:rsidRPr="004127C5">
              <w:rPr>
                <w:rFonts w:ascii="Times New Roman"/>
                <w:color w:val="000000" w:themeColor="text1"/>
                <w:sz w:val="21"/>
                <w:szCs w:val="21"/>
              </w:rPr>
              <w:t>工厂停机</w:t>
            </w:r>
            <w:r w:rsidRPr="004127C5">
              <w:rPr>
                <w:rFonts w:ascii="Times New Roman"/>
                <w:color w:val="000000" w:themeColor="text1"/>
                <w:sz w:val="21"/>
                <w:szCs w:val="21"/>
              </w:rPr>
              <w:t>BOG</w:t>
            </w:r>
            <w:r w:rsidRPr="004127C5">
              <w:rPr>
                <w:rFonts w:ascii="Times New Roman"/>
                <w:color w:val="000000" w:themeColor="text1"/>
                <w:sz w:val="21"/>
                <w:szCs w:val="21"/>
              </w:rPr>
              <w:t>回收、</w:t>
            </w:r>
            <w:proofErr w:type="gramStart"/>
            <w:r w:rsidRPr="004127C5">
              <w:rPr>
                <w:rFonts w:ascii="Times New Roman"/>
                <w:color w:val="000000" w:themeColor="text1"/>
                <w:sz w:val="21"/>
                <w:szCs w:val="21"/>
              </w:rPr>
              <w:t>冷热电</w:t>
            </w:r>
            <w:proofErr w:type="gramEnd"/>
            <w:r w:rsidRPr="004127C5">
              <w:rPr>
                <w:rFonts w:ascii="Times New Roman"/>
                <w:color w:val="000000" w:themeColor="text1"/>
                <w:sz w:val="21"/>
                <w:szCs w:val="21"/>
              </w:rPr>
              <w:t>联供、低温碳数据采集等核心技术，开展多轮工业试验与优化，推动技术从实验室研发走向实际应用，例如在西安</w:t>
            </w:r>
            <w:r w:rsidRPr="004127C5">
              <w:rPr>
                <w:rFonts w:ascii="Times New Roman"/>
                <w:color w:val="000000" w:themeColor="text1"/>
                <w:sz w:val="21"/>
                <w:szCs w:val="21"/>
              </w:rPr>
              <w:t xml:space="preserve"> LNG </w:t>
            </w:r>
            <w:r w:rsidRPr="004127C5">
              <w:rPr>
                <w:rFonts w:ascii="Times New Roman"/>
                <w:color w:val="000000" w:themeColor="text1"/>
                <w:sz w:val="21"/>
                <w:szCs w:val="21"/>
              </w:rPr>
              <w:t>应急储备调峰项目中，完成</w:t>
            </w:r>
            <w:r w:rsidRPr="004127C5">
              <w:rPr>
                <w:rFonts w:ascii="Times New Roman"/>
                <w:color w:val="000000" w:themeColor="text1"/>
                <w:sz w:val="21"/>
                <w:szCs w:val="21"/>
              </w:rPr>
              <w:t xml:space="preserve"> “</w:t>
            </w:r>
            <w:r w:rsidRPr="004127C5">
              <w:rPr>
                <w:rFonts w:ascii="Times New Roman"/>
                <w:color w:val="000000" w:themeColor="text1"/>
                <w:sz w:val="21"/>
                <w:szCs w:val="21"/>
              </w:rPr>
              <w:t>调峰碳回收</w:t>
            </w:r>
            <w:r w:rsidRPr="004127C5">
              <w:rPr>
                <w:rFonts w:ascii="Times New Roman"/>
                <w:color w:val="000000" w:themeColor="text1"/>
                <w:sz w:val="21"/>
                <w:szCs w:val="21"/>
              </w:rPr>
              <w:t>—</w:t>
            </w:r>
            <w:r w:rsidRPr="004127C5">
              <w:rPr>
                <w:rFonts w:ascii="Times New Roman"/>
                <w:color w:val="000000" w:themeColor="text1"/>
                <w:sz w:val="21"/>
                <w:szCs w:val="21"/>
              </w:rPr>
              <w:t>冷热协同联供</w:t>
            </w:r>
            <w:r w:rsidRPr="004127C5">
              <w:rPr>
                <w:rFonts w:ascii="Times New Roman"/>
                <w:color w:val="000000" w:themeColor="text1"/>
                <w:sz w:val="21"/>
                <w:szCs w:val="21"/>
              </w:rPr>
              <w:t xml:space="preserve">” </w:t>
            </w:r>
            <w:r w:rsidRPr="004127C5">
              <w:rPr>
                <w:rFonts w:ascii="Times New Roman"/>
                <w:color w:val="000000" w:themeColor="text1"/>
                <w:sz w:val="21"/>
                <w:szCs w:val="21"/>
              </w:rPr>
              <w:t>一体化技术工业验证；二是在技术落地阶段，作为项目首个工业化应用单位，率先将</w:t>
            </w:r>
            <w:r w:rsidRPr="004127C5">
              <w:rPr>
                <w:rFonts w:ascii="Times New Roman"/>
                <w:color w:val="000000" w:themeColor="text1"/>
                <w:sz w:val="21"/>
                <w:szCs w:val="21"/>
              </w:rPr>
              <w:t>LNG</w:t>
            </w:r>
            <w:r w:rsidRPr="004127C5">
              <w:rPr>
                <w:rFonts w:ascii="Times New Roman"/>
                <w:color w:val="000000" w:themeColor="text1"/>
                <w:sz w:val="21"/>
                <w:szCs w:val="21"/>
              </w:rPr>
              <w:t>调峰预测</w:t>
            </w:r>
            <w:proofErr w:type="gramStart"/>
            <w:r w:rsidRPr="004127C5">
              <w:rPr>
                <w:rFonts w:ascii="Times New Roman"/>
                <w:color w:val="000000" w:themeColor="text1"/>
                <w:sz w:val="21"/>
                <w:szCs w:val="21"/>
              </w:rPr>
              <w:t>及罐存</w:t>
            </w:r>
            <w:proofErr w:type="gramEnd"/>
            <w:r w:rsidRPr="004127C5">
              <w:rPr>
                <w:rFonts w:ascii="Times New Roman"/>
                <w:color w:val="000000" w:themeColor="text1"/>
                <w:sz w:val="21"/>
                <w:szCs w:val="21"/>
              </w:rPr>
              <w:t>管理系统、</w:t>
            </w:r>
            <w:proofErr w:type="gramStart"/>
            <w:r w:rsidRPr="004127C5">
              <w:rPr>
                <w:rFonts w:ascii="Times New Roman"/>
                <w:color w:val="000000" w:themeColor="text1"/>
                <w:sz w:val="21"/>
                <w:szCs w:val="21"/>
              </w:rPr>
              <w:t>碳资产</w:t>
            </w:r>
            <w:proofErr w:type="gramEnd"/>
            <w:r w:rsidRPr="004127C5">
              <w:rPr>
                <w:rFonts w:ascii="Times New Roman"/>
                <w:color w:val="000000" w:themeColor="text1"/>
                <w:sz w:val="21"/>
                <w:szCs w:val="21"/>
              </w:rPr>
              <w:t>管理平台、全产业链智能协同技术等应用于西安</w:t>
            </w:r>
            <w:r w:rsidRPr="004127C5">
              <w:rPr>
                <w:rFonts w:ascii="Times New Roman"/>
                <w:color w:val="000000" w:themeColor="text1"/>
                <w:sz w:val="21"/>
                <w:szCs w:val="21"/>
              </w:rPr>
              <w:t>LNG</w:t>
            </w:r>
            <w:r w:rsidRPr="004127C5">
              <w:rPr>
                <w:rFonts w:ascii="Times New Roman"/>
                <w:color w:val="000000" w:themeColor="text1"/>
                <w:sz w:val="21"/>
                <w:szCs w:val="21"/>
              </w:rPr>
              <w:t>应急储备调峰项目，覆盖项目储罐群、长输管网对接等关键环节，为项目技术工业化验证提供关键数据支撑；三是在成果推广阶段，总结自身技术应用经验，为集团内其他</w:t>
            </w:r>
            <w:proofErr w:type="spellStart"/>
            <w:r w:rsidRPr="004127C5">
              <w:rPr>
                <w:rFonts w:ascii="Times New Roman"/>
                <w:color w:val="000000" w:themeColor="text1"/>
                <w:sz w:val="21"/>
                <w:szCs w:val="21"/>
              </w:rPr>
              <w:t>LNG</w:t>
            </w:r>
            <w:proofErr w:type="spellEnd"/>
            <w:r w:rsidRPr="004127C5">
              <w:rPr>
                <w:rFonts w:ascii="Times New Roman"/>
                <w:color w:val="000000" w:themeColor="text1"/>
                <w:sz w:val="21"/>
                <w:szCs w:val="21"/>
              </w:rPr>
              <w:t>项目及省内同类企业提供技术应用参考，助力项目成果快速转化，有效支撑全省天然气应急保供与低碳运行目标实现。</w:t>
            </w:r>
          </w:p>
        </w:tc>
      </w:tr>
    </w:tbl>
    <w:p w14:paraId="208BD72D" w14:textId="77777777" w:rsidR="005E5B22" w:rsidRPr="004127C5" w:rsidRDefault="005E5B22">
      <w:pPr>
        <w:adjustRightInd w:val="0"/>
        <w:snapToGrid w:val="0"/>
        <w:spacing w:line="580" w:lineRule="exact"/>
        <w:ind w:firstLineChars="200" w:firstLine="640"/>
        <w:rPr>
          <w:color w:val="000000" w:themeColor="text1"/>
          <w:sz w:val="32"/>
          <w:szCs w:val="32"/>
        </w:rPr>
        <w:sectPr w:rsidR="005E5B22" w:rsidRPr="004127C5">
          <w:pgSz w:w="16838" w:h="11906" w:orient="landscape"/>
          <w:pgMar w:top="1418" w:right="1531" w:bottom="1418" w:left="1531" w:header="851" w:footer="992" w:gutter="0"/>
          <w:pgNumType w:fmt="numberInDash"/>
          <w:cols w:space="425"/>
          <w:docGrid w:type="lines" w:linePitch="312"/>
        </w:sectPr>
      </w:pPr>
    </w:p>
    <w:p w14:paraId="2FCA9478" w14:textId="3C701DD0" w:rsidR="005E5B22" w:rsidRPr="004127C5" w:rsidRDefault="00F33E01" w:rsidP="00F33E01">
      <w:pPr>
        <w:adjustRightInd w:val="0"/>
        <w:snapToGrid w:val="0"/>
        <w:spacing w:beforeLines="50" w:before="156" w:line="360" w:lineRule="auto"/>
        <w:rPr>
          <w:b/>
          <w:bCs/>
          <w:color w:val="000000" w:themeColor="text1"/>
          <w:sz w:val="24"/>
        </w:rPr>
      </w:pPr>
      <w:r>
        <w:rPr>
          <w:rFonts w:hint="eastAsia"/>
          <w:b/>
          <w:bCs/>
          <w:color w:val="000000" w:themeColor="text1"/>
          <w:sz w:val="24"/>
        </w:rPr>
        <w:lastRenderedPageBreak/>
        <w:t>十、</w:t>
      </w:r>
      <w:r w:rsidR="00000000" w:rsidRPr="004127C5">
        <w:rPr>
          <w:b/>
          <w:bCs/>
          <w:color w:val="000000" w:themeColor="text1"/>
          <w:sz w:val="24"/>
        </w:rPr>
        <w:t>完成人合作关系说明</w:t>
      </w:r>
      <w:r w:rsidR="00000000" w:rsidRPr="004127C5">
        <w:rPr>
          <w:b/>
          <w:bCs/>
          <w:color w:val="000000" w:themeColor="text1"/>
          <w:sz w:val="24"/>
        </w:rPr>
        <w:t xml:space="preserve"> </w:t>
      </w:r>
    </w:p>
    <w:p w14:paraId="09AE7F23" w14:textId="77777777" w:rsidR="005E5B22" w:rsidRPr="004127C5" w:rsidRDefault="00000000" w:rsidP="004127C5">
      <w:pPr>
        <w:adjustRightInd w:val="0"/>
        <w:snapToGrid w:val="0"/>
        <w:spacing w:beforeLines="50" w:before="156" w:line="360" w:lineRule="auto"/>
        <w:ind w:firstLineChars="200" w:firstLine="480"/>
        <w:rPr>
          <w:sz w:val="24"/>
          <w:lang w:val="zh-CN"/>
        </w:rPr>
      </w:pPr>
      <w:r w:rsidRPr="004127C5">
        <w:rPr>
          <w:sz w:val="24"/>
        </w:rPr>
        <w:t>本项目由各完成人</w:t>
      </w:r>
      <w:r w:rsidRPr="004127C5">
        <w:rPr>
          <w:sz w:val="24"/>
          <w:lang w:val="zh-CN"/>
        </w:rPr>
        <w:t>共同参与，在项目不同阶段作为专业或管理负责人分工合作，为项目顺利实施提供支持和保障，同时，在项目前期立项论证、手续办理、施工建设、</w:t>
      </w:r>
      <w:r w:rsidRPr="004127C5">
        <w:rPr>
          <w:sz w:val="24"/>
        </w:rPr>
        <w:t>工业化应用</w:t>
      </w:r>
      <w:r w:rsidRPr="004127C5">
        <w:rPr>
          <w:sz w:val="24"/>
          <w:lang w:val="zh-CN"/>
        </w:rPr>
        <w:t>等方面提供重要意见和建议。</w:t>
      </w:r>
    </w:p>
    <w:p w14:paraId="06501665" w14:textId="77777777" w:rsidR="005E5B22" w:rsidRPr="004127C5" w:rsidRDefault="00000000" w:rsidP="004127C5">
      <w:pPr>
        <w:adjustRightInd w:val="0"/>
        <w:snapToGrid w:val="0"/>
        <w:spacing w:beforeLines="50" w:before="156" w:line="360" w:lineRule="auto"/>
        <w:ind w:firstLineChars="200" w:firstLine="480"/>
        <w:rPr>
          <w:sz w:val="24"/>
        </w:rPr>
      </w:pPr>
      <w:r w:rsidRPr="004127C5">
        <w:rPr>
          <w:sz w:val="24"/>
        </w:rPr>
        <w:t>项目组成员李谦益负责项目的全面工作，设计研究思路，确定研究内容，制定具体研究计划方案，全面负责项目组织实施并参与具体研究；宋旭东负责协调各方资源，统筹项目资源投入，参与项目的总体技术方案和实施方案制定，全面推动技术成果在系统内工业化应用；王新安、张鹏主要负责技术上总体指导、技术成果的试验和现场应用；田</w:t>
      </w:r>
      <w:proofErr w:type="gramStart"/>
      <w:r w:rsidRPr="004127C5">
        <w:rPr>
          <w:sz w:val="24"/>
        </w:rPr>
        <w:t>丰主要</w:t>
      </w:r>
      <w:proofErr w:type="gramEnd"/>
      <w:r w:rsidRPr="004127C5">
        <w:rPr>
          <w:sz w:val="24"/>
        </w:rPr>
        <w:t>负责项目的立项、跟踪、技术成果试验攻关的组织及效果评价工作以及技术执行，完成</w:t>
      </w:r>
      <w:r w:rsidRPr="004127C5">
        <w:rPr>
          <w:sz w:val="24"/>
        </w:rPr>
        <w:t>LNG</w:t>
      </w:r>
      <w:r w:rsidRPr="004127C5">
        <w:rPr>
          <w:sz w:val="24"/>
        </w:rPr>
        <w:t>智慧工厂</w:t>
      </w:r>
      <w:proofErr w:type="gramStart"/>
      <w:r w:rsidRPr="004127C5">
        <w:rPr>
          <w:sz w:val="24"/>
        </w:rPr>
        <w:t>及碳交易</w:t>
      </w:r>
      <w:proofErr w:type="gramEnd"/>
      <w:r w:rsidRPr="004127C5">
        <w:rPr>
          <w:sz w:val="24"/>
        </w:rPr>
        <w:t>平台运行管理。崔少军、王大为主要负责技术攻关、现场改造实施、经济效益评估、并持续跟踪解决现场应用问题。</w:t>
      </w:r>
    </w:p>
    <w:p w14:paraId="4977C867" w14:textId="77777777" w:rsidR="005E5B22" w:rsidRPr="004127C5" w:rsidRDefault="005E5B22">
      <w:pPr>
        <w:adjustRightInd w:val="0"/>
        <w:snapToGrid w:val="0"/>
        <w:spacing w:line="580" w:lineRule="exact"/>
        <w:ind w:firstLineChars="200" w:firstLine="640"/>
        <w:rPr>
          <w:color w:val="FF0000"/>
          <w:sz w:val="32"/>
          <w:szCs w:val="32"/>
          <w:lang w:val="zh-CN"/>
        </w:rPr>
      </w:pPr>
    </w:p>
    <w:p w14:paraId="134FFB9A" w14:textId="77777777" w:rsidR="005E5B22" w:rsidRPr="004127C5" w:rsidRDefault="005E5B22">
      <w:pPr>
        <w:adjustRightInd w:val="0"/>
        <w:snapToGrid w:val="0"/>
        <w:spacing w:line="580" w:lineRule="exact"/>
        <w:rPr>
          <w:color w:val="000000" w:themeColor="text1"/>
          <w:sz w:val="32"/>
          <w:szCs w:val="32"/>
        </w:rPr>
      </w:pPr>
    </w:p>
    <w:p w14:paraId="7E73F0CC" w14:textId="77777777" w:rsidR="005E5B22" w:rsidRPr="004127C5" w:rsidRDefault="005E5B22">
      <w:pPr>
        <w:adjustRightInd w:val="0"/>
        <w:snapToGrid w:val="0"/>
        <w:spacing w:line="580" w:lineRule="exact"/>
        <w:ind w:firstLineChars="200" w:firstLine="640"/>
        <w:rPr>
          <w:color w:val="FF0000"/>
          <w:sz w:val="32"/>
          <w:szCs w:val="32"/>
          <w:lang w:val="zh-CN"/>
        </w:rPr>
      </w:pPr>
    </w:p>
    <w:sectPr w:rsidR="005E5B22" w:rsidRPr="004127C5">
      <w:pgSz w:w="11906" w:h="16838"/>
      <w:pgMar w:top="1531" w:right="1418" w:bottom="1531" w:left="141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C903" w14:textId="77777777" w:rsidR="00B70D49" w:rsidRDefault="00B70D49">
      <w:r>
        <w:separator/>
      </w:r>
    </w:p>
  </w:endnote>
  <w:endnote w:type="continuationSeparator" w:id="0">
    <w:p w14:paraId="45483E75" w14:textId="77777777" w:rsidR="00B70D49" w:rsidRDefault="00B70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A5B3F" w14:textId="77777777" w:rsidR="00F33E01" w:rsidRDefault="00F33E0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6D646" w14:textId="77777777" w:rsidR="005E5B22" w:rsidRDefault="00000000">
    <w:pPr>
      <w:pStyle w:val="a9"/>
      <w:rPr>
        <w:rStyle w:val="af0"/>
      </w:rPr>
    </w:pPr>
    <w:r>
      <w:rPr>
        <w:noProof/>
      </w:rPr>
      <mc:AlternateContent>
        <mc:Choice Requires="wps">
          <w:drawing>
            <wp:anchor distT="0" distB="0" distL="114300" distR="114300" simplePos="0" relativeHeight="251660288" behindDoc="0" locked="0" layoutInCell="1" allowOverlap="1" wp14:anchorId="5CA5D8CF" wp14:editId="617B5CCE">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C7DE68" w14:textId="77777777" w:rsidR="005E5B22" w:rsidRDefault="00000000">
                          <w:pPr>
                            <w:pStyle w:val="a9"/>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CA5D8CF" id="_x0000_t202" coordsize="21600,21600" o:spt="202" path="m,l,21600r21600,l21600,xe">
              <v:stroke joinstyle="miter"/>
              <v:path gradientshapeok="t" o:connecttype="rect"/>
            </v:shapetype>
            <v:shape id="文本框 2" o:spid="_x0000_s1026" type="#_x0000_t202" style="position:absolute;margin-left:92.8pt;margin-top:0;width:2in;height:2in;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4CC7DE68" w14:textId="77777777" w:rsidR="005E5B22" w:rsidRDefault="00000000">
                    <w:pPr>
                      <w:pStyle w:val="a9"/>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1</w:t>
                    </w:r>
                    <w:r>
                      <w:rPr>
                        <w:rFonts w:ascii="宋体" w:hAnsi="宋体" w:cs="宋体" w:hint="eastAsia"/>
                        <w:sz w:val="28"/>
                        <w:szCs w:val="28"/>
                      </w:rPr>
                      <w:fldChar w:fldCharType="end"/>
                    </w:r>
                  </w:p>
                </w:txbxContent>
              </v:textbox>
              <w10:wrap anchorx="margin"/>
            </v:shape>
          </w:pict>
        </mc:Fallback>
      </mc:AlternateContent>
    </w:r>
  </w:p>
  <w:p w14:paraId="64B716B1" w14:textId="77777777" w:rsidR="005E5B22" w:rsidRDefault="005E5B2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F04DC" w14:textId="77777777" w:rsidR="00F33E01" w:rsidRDefault="00F33E01">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0328107"/>
      <w:docPartObj>
        <w:docPartGallery w:val="Page Numbers (Bottom of Page)"/>
        <w:docPartUnique/>
      </w:docPartObj>
    </w:sdtPr>
    <w:sdtContent>
      <w:p w14:paraId="21A2EE5C" w14:textId="74A0AE52" w:rsidR="00F33E01" w:rsidRDefault="00F33E01">
        <w:pPr>
          <w:pStyle w:val="a9"/>
          <w:jc w:val="center"/>
          <w:rPr>
            <w:rFonts w:hint="eastAsia"/>
          </w:rPr>
        </w:pPr>
        <w:r>
          <w:fldChar w:fldCharType="begin"/>
        </w:r>
        <w:r>
          <w:instrText>PAGE   \* MERGEFORMAT</w:instrText>
        </w:r>
        <w:r>
          <w:fldChar w:fldCharType="separate"/>
        </w:r>
        <w:r>
          <w:rPr>
            <w:lang w:val="zh-CN"/>
          </w:rPr>
          <w:t>2</w:t>
        </w:r>
        <w:r>
          <w:fldChar w:fldCharType="end"/>
        </w:r>
      </w:p>
    </w:sdtContent>
  </w:sdt>
  <w:p w14:paraId="58E781CD" w14:textId="77777777" w:rsidR="005E5B22" w:rsidRDefault="005E5B2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8B1D3" w14:textId="77777777" w:rsidR="00B70D49" w:rsidRDefault="00B70D49">
      <w:r>
        <w:separator/>
      </w:r>
    </w:p>
  </w:footnote>
  <w:footnote w:type="continuationSeparator" w:id="0">
    <w:p w14:paraId="675D4480" w14:textId="77777777" w:rsidR="00B70D49" w:rsidRDefault="00B70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842EA" w14:textId="77777777" w:rsidR="00F33E01" w:rsidRDefault="00F33E01">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AEEA3" w14:textId="77777777" w:rsidR="005E5B22" w:rsidRDefault="005E5B22">
    <w:pPr>
      <w:pStyle w:val="ab"/>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A33C3" w14:textId="77777777" w:rsidR="00F33E01" w:rsidRDefault="00F33E01">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7D868A"/>
    <w:multiLevelType w:val="singleLevel"/>
    <w:tmpl w:val="447D868A"/>
    <w:lvl w:ilvl="0">
      <w:start w:val="1"/>
      <w:numFmt w:val="chineseCounting"/>
      <w:suff w:val="nothing"/>
      <w:lvlText w:val="%1、"/>
      <w:lvlJc w:val="left"/>
      <w:rPr>
        <w:rFonts w:hint="eastAsia"/>
      </w:rPr>
    </w:lvl>
  </w:abstractNum>
  <w:abstractNum w:abstractNumId="1" w15:restartNumberingAfterBreak="0">
    <w:nsid w:val="552F2860"/>
    <w:multiLevelType w:val="hybridMultilevel"/>
    <w:tmpl w:val="B87AC02C"/>
    <w:lvl w:ilvl="0" w:tplc="9AE239F4">
      <w:start w:val="1"/>
      <w:numFmt w:val="japaneseCounting"/>
      <w:lvlText w:val="%1、"/>
      <w:lvlJc w:val="left"/>
      <w:pPr>
        <w:ind w:left="510" w:hanging="51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45286510">
    <w:abstractNumId w:val="0"/>
  </w:num>
  <w:num w:numId="2" w16cid:durableId="6457415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VlOWU1MGQ3YWRiMDM2NTM3YzZlYTkzYjM3ZjU1NjkifQ=="/>
  </w:docVars>
  <w:rsids>
    <w:rsidRoot w:val="00DE46C1"/>
    <w:rsid w:val="00004BBC"/>
    <w:rsid w:val="0001025B"/>
    <w:rsid w:val="000127A6"/>
    <w:rsid w:val="00012C83"/>
    <w:rsid w:val="000147F6"/>
    <w:rsid w:val="00017C25"/>
    <w:rsid w:val="00027893"/>
    <w:rsid w:val="00036BFB"/>
    <w:rsid w:val="00043C97"/>
    <w:rsid w:val="00045F44"/>
    <w:rsid w:val="000478F2"/>
    <w:rsid w:val="00050997"/>
    <w:rsid w:val="00053EB0"/>
    <w:rsid w:val="000716B3"/>
    <w:rsid w:val="00072478"/>
    <w:rsid w:val="000764AB"/>
    <w:rsid w:val="00090669"/>
    <w:rsid w:val="000919FF"/>
    <w:rsid w:val="00091C86"/>
    <w:rsid w:val="00092305"/>
    <w:rsid w:val="00092CDD"/>
    <w:rsid w:val="00094568"/>
    <w:rsid w:val="000A0A44"/>
    <w:rsid w:val="000A2ADA"/>
    <w:rsid w:val="000A312F"/>
    <w:rsid w:val="000A707F"/>
    <w:rsid w:val="000B3373"/>
    <w:rsid w:val="000B558E"/>
    <w:rsid w:val="000B7E0B"/>
    <w:rsid w:val="000C0476"/>
    <w:rsid w:val="000C090C"/>
    <w:rsid w:val="000C5CB7"/>
    <w:rsid w:val="000C6598"/>
    <w:rsid w:val="000D0F4F"/>
    <w:rsid w:val="000D2176"/>
    <w:rsid w:val="000D5328"/>
    <w:rsid w:val="000D76BC"/>
    <w:rsid w:val="000D7EE3"/>
    <w:rsid w:val="000E1DA6"/>
    <w:rsid w:val="000F02C9"/>
    <w:rsid w:val="000F65E3"/>
    <w:rsid w:val="000F6AEB"/>
    <w:rsid w:val="000F7014"/>
    <w:rsid w:val="001008D3"/>
    <w:rsid w:val="00101DCD"/>
    <w:rsid w:val="00102339"/>
    <w:rsid w:val="001024CA"/>
    <w:rsid w:val="00104049"/>
    <w:rsid w:val="0011042C"/>
    <w:rsid w:val="001146C6"/>
    <w:rsid w:val="001154F8"/>
    <w:rsid w:val="00115715"/>
    <w:rsid w:val="00117518"/>
    <w:rsid w:val="00124D85"/>
    <w:rsid w:val="00133717"/>
    <w:rsid w:val="00140457"/>
    <w:rsid w:val="001445CA"/>
    <w:rsid w:val="00147D2A"/>
    <w:rsid w:val="001521A9"/>
    <w:rsid w:val="00152FCD"/>
    <w:rsid w:val="001536F8"/>
    <w:rsid w:val="00153B11"/>
    <w:rsid w:val="00155B72"/>
    <w:rsid w:val="00162263"/>
    <w:rsid w:val="001622D4"/>
    <w:rsid w:val="001667F6"/>
    <w:rsid w:val="00167225"/>
    <w:rsid w:val="00172302"/>
    <w:rsid w:val="001760BE"/>
    <w:rsid w:val="00181FE7"/>
    <w:rsid w:val="00183DAE"/>
    <w:rsid w:val="00183F04"/>
    <w:rsid w:val="001857A8"/>
    <w:rsid w:val="00194151"/>
    <w:rsid w:val="001A0D7D"/>
    <w:rsid w:val="001A5F4C"/>
    <w:rsid w:val="001A662E"/>
    <w:rsid w:val="001A68D2"/>
    <w:rsid w:val="001A72B4"/>
    <w:rsid w:val="001B0AAD"/>
    <w:rsid w:val="001B1B42"/>
    <w:rsid w:val="001B391B"/>
    <w:rsid w:val="001B67F2"/>
    <w:rsid w:val="001B796B"/>
    <w:rsid w:val="001C5D1E"/>
    <w:rsid w:val="001C6267"/>
    <w:rsid w:val="001D1008"/>
    <w:rsid w:val="001D15F9"/>
    <w:rsid w:val="001D1B05"/>
    <w:rsid w:val="001D2D65"/>
    <w:rsid w:val="001E3B7E"/>
    <w:rsid w:val="001E438C"/>
    <w:rsid w:val="001E56DB"/>
    <w:rsid w:val="001E7FDE"/>
    <w:rsid w:val="001F23FF"/>
    <w:rsid w:val="001F502B"/>
    <w:rsid w:val="002070BF"/>
    <w:rsid w:val="002101F3"/>
    <w:rsid w:val="00210F52"/>
    <w:rsid w:val="00211C0A"/>
    <w:rsid w:val="00213E72"/>
    <w:rsid w:val="0022181C"/>
    <w:rsid w:val="00222E7F"/>
    <w:rsid w:val="00225201"/>
    <w:rsid w:val="00231117"/>
    <w:rsid w:val="00233752"/>
    <w:rsid w:val="00244324"/>
    <w:rsid w:val="002448F6"/>
    <w:rsid w:val="00250A9E"/>
    <w:rsid w:val="00250F8D"/>
    <w:rsid w:val="00255391"/>
    <w:rsid w:val="002577D4"/>
    <w:rsid w:val="00261102"/>
    <w:rsid w:val="0026296A"/>
    <w:rsid w:val="0026525C"/>
    <w:rsid w:val="00267E41"/>
    <w:rsid w:val="002771B2"/>
    <w:rsid w:val="00286261"/>
    <w:rsid w:val="00286AE5"/>
    <w:rsid w:val="00295F8B"/>
    <w:rsid w:val="00296F63"/>
    <w:rsid w:val="002A05B2"/>
    <w:rsid w:val="002A2602"/>
    <w:rsid w:val="002A73EB"/>
    <w:rsid w:val="002B0653"/>
    <w:rsid w:val="002B68F4"/>
    <w:rsid w:val="002C2ACC"/>
    <w:rsid w:val="002C2D0F"/>
    <w:rsid w:val="002C4494"/>
    <w:rsid w:val="002D3AE0"/>
    <w:rsid w:val="002E07E0"/>
    <w:rsid w:val="002E1E5E"/>
    <w:rsid w:val="002F0FE7"/>
    <w:rsid w:val="002F1D2C"/>
    <w:rsid w:val="002F25E1"/>
    <w:rsid w:val="002F3EC5"/>
    <w:rsid w:val="002F4FE9"/>
    <w:rsid w:val="002F514B"/>
    <w:rsid w:val="002F68C2"/>
    <w:rsid w:val="00305D3B"/>
    <w:rsid w:val="0030602F"/>
    <w:rsid w:val="00306035"/>
    <w:rsid w:val="003128F3"/>
    <w:rsid w:val="003148AE"/>
    <w:rsid w:val="00314E83"/>
    <w:rsid w:val="00316A81"/>
    <w:rsid w:val="00317909"/>
    <w:rsid w:val="00324E2D"/>
    <w:rsid w:val="0032675C"/>
    <w:rsid w:val="00326B07"/>
    <w:rsid w:val="003326AD"/>
    <w:rsid w:val="0033459D"/>
    <w:rsid w:val="00335D25"/>
    <w:rsid w:val="00336C7C"/>
    <w:rsid w:val="0034740E"/>
    <w:rsid w:val="003507D5"/>
    <w:rsid w:val="00352512"/>
    <w:rsid w:val="00353F8D"/>
    <w:rsid w:val="00354F20"/>
    <w:rsid w:val="003727D8"/>
    <w:rsid w:val="003731A4"/>
    <w:rsid w:val="00374FB3"/>
    <w:rsid w:val="00380AB0"/>
    <w:rsid w:val="00383576"/>
    <w:rsid w:val="003841A2"/>
    <w:rsid w:val="00386A28"/>
    <w:rsid w:val="00392095"/>
    <w:rsid w:val="0039631C"/>
    <w:rsid w:val="00397138"/>
    <w:rsid w:val="003A7216"/>
    <w:rsid w:val="003B2F7D"/>
    <w:rsid w:val="003B5456"/>
    <w:rsid w:val="003B6DB5"/>
    <w:rsid w:val="003B6FDA"/>
    <w:rsid w:val="003B77E8"/>
    <w:rsid w:val="003C0FFC"/>
    <w:rsid w:val="003C18AF"/>
    <w:rsid w:val="003C1ECE"/>
    <w:rsid w:val="003C72CE"/>
    <w:rsid w:val="003C7815"/>
    <w:rsid w:val="003D1B84"/>
    <w:rsid w:val="003D1F4E"/>
    <w:rsid w:val="003D66FF"/>
    <w:rsid w:val="003E42FB"/>
    <w:rsid w:val="003E6788"/>
    <w:rsid w:val="003F073B"/>
    <w:rsid w:val="003F2C15"/>
    <w:rsid w:val="003F36F5"/>
    <w:rsid w:val="004058CC"/>
    <w:rsid w:val="00406A0D"/>
    <w:rsid w:val="00412659"/>
    <w:rsid w:val="004127C5"/>
    <w:rsid w:val="0041519E"/>
    <w:rsid w:val="004171A5"/>
    <w:rsid w:val="004176C3"/>
    <w:rsid w:val="0042153B"/>
    <w:rsid w:val="004273B3"/>
    <w:rsid w:val="00427993"/>
    <w:rsid w:val="004351DC"/>
    <w:rsid w:val="004419B3"/>
    <w:rsid w:val="00442CC8"/>
    <w:rsid w:val="0044757C"/>
    <w:rsid w:val="00447F59"/>
    <w:rsid w:val="00450710"/>
    <w:rsid w:val="00452D01"/>
    <w:rsid w:val="00454209"/>
    <w:rsid w:val="00456008"/>
    <w:rsid w:val="004631FC"/>
    <w:rsid w:val="00463393"/>
    <w:rsid w:val="00465A0D"/>
    <w:rsid w:val="00466FAB"/>
    <w:rsid w:val="004676E1"/>
    <w:rsid w:val="00470CD2"/>
    <w:rsid w:val="0047391D"/>
    <w:rsid w:val="00483431"/>
    <w:rsid w:val="004869D4"/>
    <w:rsid w:val="0048768B"/>
    <w:rsid w:val="00493E24"/>
    <w:rsid w:val="004961FE"/>
    <w:rsid w:val="004A017B"/>
    <w:rsid w:val="004A1305"/>
    <w:rsid w:val="004A7C39"/>
    <w:rsid w:val="004C13A7"/>
    <w:rsid w:val="004C2230"/>
    <w:rsid w:val="004C2322"/>
    <w:rsid w:val="004C44FF"/>
    <w:rsid w:val="004C569E"/>
    <w:rsid w:val="004C6E39"/>
    <w:rsid w:val="004D1766"/>
    <w:rsid w:val="004D369E"/>
    <w:rsid w:val="004D54CD"/>
    <w:rsid w:val="004E242C"/>
    <w:rsid w:val="004E64EA"/>
    <w:rsid w:val="004F41E0"/>
    <w:rsid w:val="00502726"/>
    <w:rsid w:val="00502FA5"/>
    <w:rsid w:val="00503183"/>
    <w:rsid w:val="00505BCC"/>
    <w:rsid w:val="005069B7"/>
    <w:rsid w:val="00510325"/>
    <w:rsid w:val="00511E7C"/>
    <w:rsid w:val="005122D8"/>
    <w:rsid w:val="005138B8"/>
    <w:rsid w:val="005159B4"/>
    <w:rsid w:val="005254DF"/>
    <w:rsid w:val="005255DC"/>
    <w:rsid w:val="00526201"/>
    <w:rsid w:val="00527354"/>
    <w:rsid w:val="0053430B"/>
    <w:rsid w:val="00536189"/>
    <w:rsid w:val="005400E0"/>
    <w:rsid w:val="005438DE"/>
    <w:rsid w:val="0054406F"/>
    <w:rsid w:val="00555257"/>
    <w:rsid w:val="005657B3"/>
    <w:rsid w:val="00565E5C"/>
    <w:rsid w:val="00566E32"/>
    <w:rsid w:val="00567273"/>
    <w:rsid w:val="00570115"/>
    <w:rsid w:val="00572BF9"/>
    <w:rsid w:val="005739C6"/>
    <w:rsid w:val="00575B67"/>
    <w:rsid w:val="0057796B"/>
    <w:rsid w:val="00591F31"/>
    <w:rsid w:val="00592066"/>
    <w:rsid w:val="00592803"/>
    <w:rsid w:val="0059571B"/>
    <w:rsid w:val="00595E13"/>
    <w:rsid w:val="005A1155"/>
    <w:rsid w:val="005A1AE9"/>
    <w:rsid w:val="005A2316"/>
    <w:rsid w:val="005A2E98"/>
    <w:rsid w:val="005A5533"/>
    <w:rsid w:val="005A7996"/>
    <w:rsid w:val="005B1FFB"/>
    <w:rsid w:val="005B5500"/>
    <w:rsid w:val="005B7821"/>
    <w:rsid w:val="005C0C0B"/>
    <w:rsid w:val="005C273F"/>
    <w:rsid w:val="005D4834"/>
    <w:rsid w:val="005D7D92"/>
    <w:rsid w:val="005E18BE"/>
    <w:rsid w:val="005E472E"/>
    <w:rsid w:val="005E5B22"/>
    <w:rsid w:val="005E6F8E"/>
    <w:rsid w:val="005F031B"/>
    <w:rsid w:val="00601086"/>
    <w:rsid w:val="00602991"/>
    <w:rsid w:val="00606FA2"/>
    <w:rsid w:val="006079D8"/>
    <w:rsid w:val="006160B9"/>
    <w:rsid w:val="00617955"/>
    <w:rsid w:val="0062276D"/>
    <w:rsid w:val="00624DC8"/>
    <w:rsid w:val="00630474"/>
    <w:rsid w:val="00630FF1"/>
    <w:rsid w:val="00631D39"/>
    <w:rsid w:val="00631EE8"/>
    <w:rsid w:val="006342DB"/>
    <w:rsid w:val="00641514"/>
    <w:rsid w:val="0064307D"/>
    <w:rsid w:val="006437E9"/>
    <w:rsid w:val="006557EA"/>
    <w:rsid w:val="006612AE"/>
    <w:rsid w:val="006627CB"/>
    <w:rsid w:val="00665F8C"/>
    <w:rsid w:val="00666681"/>
    <w:rsid w:val="00673023"/>
    <w:rsid w:val="00674D13"/>
    <w:rsid w:val="00681568"/>
    <w:rsid w:val="00681EE4"/>
    <w:rsid w:val="006837ED"/>
    <w:rsid w:val="00684366"/>
    <w:rsid w:val="00686D5B"/>
    <w:rsid w:val="006902D0"/>
    <w:rsid w:val="006928F7"/>
    <w:rsid w:val="0069551B"/>
    <w:rsid w:val="006967E4"/>
    <w:rsid w:val="00697AE5"/>
    <w:rsid w:val="006A0D9D"/>
    <w:rsid w:val="006A2665"/>
    <w:rsid w:val="006A5D87"/>
    <w:rsid w:val="006B016F"/>
    <w:rsid w:val="006B1D9D"/>
    <w:rsid w:val="006B2F41"/>
    <w:rsid w:val="006B5092"/>
    <w:rsid w:val="006C05B1"/>
    <w:rsid w:val="006C2D1A"/>
    <w:rsid w:val="006C2D57"/>
    <w:rsid w:val="006C39D2"/>
    <w:rsid w:val="006C5721"/>
    <w:rsid w:val="006D10DB"/>
    <w:rsid w:val="006E3E18"/>
    <w:rsid w:val="006E46CD"/>
    <w:rsid w:val="006E47B8"/>
    <w:rsid w:val="006F2185"/>
    <w:rsid w:val="006F5B90"/>
    <w:rsid w:val="006F6DC2"/>
    <w:rsid w:val="0070005A"/>
    <w:rsid w:val="0070384A"/>
    <w:rsid w:val="00705A6A"/>
    <w:rsid w:val="007135CC"/>
    <w:rsid w:val="00713FED"/>
    <w:rsid w:val="007217C3"/>
    <w:rsid w:val="00723B4D"/>
    <w:rsid w:val="007318B7"/>
    <w:rsid w:val="0073388F"/>
    <w:rsid w:val="00733E3E"/>
    <w:rsid w:val="00734394"/>
    <w:rsid w:val="0074019A"/>
    <w:rsid w:val="00746916"/>
    <w:rsid w:val="0075128D"/>
    <w:rsid w:val="00756ECE"/>
    <w:rsid w:val="0076125C"/>
    <w:rsid w:val="00762550"/>
    <w:rsid w:val="00764904"/>
    <w:rsid w:val="00764B37"/>
    <w:rsid w:val="00765764"/>
    <w:rsid w:val="00774269"/>
    <w:rsid w:val="0077574E"/>
    <w:rsid w:val="00775E3C"/>
    <w:rsid w:val="007765D5"/>
    <w:rsid w:val="0078032F"/>
    <w:rsid w:val="00786D4F"/>
    <w:rsid w:val="00795EDE"/>
    <w:rsid w:val="00797601"/>
    <w:rsid w:val="007978EF"/>
    <w:rsid w:val="007B0F98"/>
    <w:rsid w:val="007B13A2"/>
    <w:rsid w:val="007C3EEB"/>
    <w:rsid w:val="007C79C4"/>
    <w:rsid w:val="007D1CCB"/>
    <w:rsid w:val="007D591A"/>
    <w:rsid w:val="007E74C8"/>
    <w:rsid w:val="007F1E5C"/>
    <w:rsid w:val="007F3122"/>
    <w:rsid w:val="007F373C"/>
    <w:rsid w:val="007F432F"/>
    <w:rsid w:val="007F607A"/>
    <w:rsid w:val="007F77B6"/>
    <w:rsid w:val="0080000D"/>
    <w:rsid w:val="00810654"/>
    <w:rsid w:val="00813742"/>
    <w:rsid w:val="008138C1"/>
    <w:rsid w:val="008224E4"/>
    <w:rsid w:val="00824EE0"/>
    <w:rsid w:val="00834C77"/>
    <w:rsid w:val="00836641"/>
    <w:rsid w:val="0084036B"/>
    <w:rsid w:val="00840811"/>
    <w:rsid w:val="00841328"/>
    <w:rsid w:val="008429C6"/>
    <w:rsid w:val="00847CD6"/>
    <w:rsid w:val="0085287D"/>
    <w:rsid w:val="00853087"/>
    <w:rsid w:val="00854ED5"/>
    <w:rsid w:val="008566F3"/>
    <w:rsid w:val="00861437"/>
    <w:rsid w:val="00861CD5"/>
    <w:rsid w:val="00864B1D"/>
    <w:rsid w:val="0086728D"/>
    <w:rsid w:val="0087183A"/>
    <w:rsid w:val="00873A82"/>
    <w:rsid w:val="00873D36"/>
    <w:rsid w:val="008822DF"/>
    <w:rsid w:val="00891171"/>
    <w:rsid w:val="00891BBF"/>
    <w:rsid w:val="008965C6"/>
    <w:rsid w:val="00896D86"/>
    <w:rsid w:val="008A1CC7"/>
    <w:rsid w:val="008A6CDC"/>
    <w:rsid w:val="008A7724"/>
    <w:rsid w:val="008B0676"/>
    <w:rsid w:val="008B26B8"/>
    <w:rsid w:val="008B2B78"/>
    <w:rsid w:val="008B78E0"/>
    <w:rsid w:val="008C452E"/>
    <w:rsid w:val="008C6053"/>
    <w:rsid w:val="008D0FE9"/>
    <w:rsid w:val="008D412D"/>
    <w:rsid w:val="008E2F71"/>
    <w:rsid w:val="008E41B6"/>
    <w:rsid w:val="008E48F5"/>
    <w:rsid w:val="008F1040"/>
    <w:rsid w:val="008F1308"/>
    <w:rsid w:val="008F1650"/>
    <w:rsid w:val="008F5E2E"/>
    <w:rsid w:val="00903264"/>
    <w:rsid w:val="009051F1"/>
    <w:rsid w:val="009154C2"/>
    <w:rsid w:val="00915905"/>
    <w:rsid w:val="00915EC4"/>
    <w:rsid w:val="0092124A"/>
    <w:rsid w:val="0092516C"/>
    <w:rsid w:val="00925ACF"/>
    <w:rsid w:val="00925F5B"/>
    <w:rsid w:val="00927EF3"/>
    <w:rsid w:val="00933483"/>
    <w:rsid w:val="00935E3B"/>
    <w:rsid w:val="0093762E"/>
    <w:rsid w:val="00941EEB"/>
    <w:rsid w:val="00944AF3"/>
    <w:rsid w:val="009460C6"/>
    <w:rsid w:val="00951EC6"/>
    <w:rsid w:val="0095368B"/>
    <w:rsid w:val="00954558"/>
    <w:rsid w:val="0095708F"/>
    <w:rsid w:val="00961265"/>
    <w:rsid w:val="00963D1E"/>
    <w:rsid w:val="00965BD3"/>
    <w:rsid w:val="009667DE"/>
    <w:rsid w:val="009675DB"/>
    <w:rsid w:val="00974592"/>
    <w:rsid w:val="00982D49"/>
    <w:rsid w:val="0098493F"/>
    <w:rsid w:val="00985856"/>
    <w:rsid w:val="00987A29"/>
    <w:rsid w:val="00991E3D"/>
    <w:rsid w:val="00991FEC"/>
    <w:rsid w:val="0099294C"/>
    <w:rsid w:val="00995275"/>
    <w:rsid w:val="00997E6B"/>
    <w:rsid w:val="009A41E2"/>
    <w:rsid w:val="009A4CE2"/>
    <w:rsid w:val="009A5914"/>
    <w:rsid w:val="009B02DD"/>
    <w:rsid w:val="009B067E"/>
    <w:rsid w:val="009B3C8B"/>
    <w:rsid w:val="009C4291"/>
    <w:rsid w:val="009C6ECD"/>
    <w:rsid w:val="009D686E"/>
    <w:rsid w:val="009F026C"/>
    <w:rsid w:val="00A02011"/>
    <w:rsid w:val="00A02A86"/>
    <w:rsid w:val="00A07952"/>
    <w:rsid w:val="00A1326C"/>
    <w:rsid w:val="00A13930"/>
    <w:rsid w:val="00A14D75"/>
    <w:rsid w:val="00A21384"/>
    <w:rsid w:val="00A216F8"/>
    <w:rsid w:val="00A22C9F"/>
    <w:rsid w:val="00A25523"/>
    <w:rsid w:val="00A25B29"/>
    <w:rsid w:val="00A278D0"/>
    <w:rsid w:val="00A3070A"/>
    <w:rsid w:val="00A3201C"/>
    <w:rsid w:val="00A35A68"/>
    <w:rsid w:val="00A40B7B"/>
    <w:rsid w:val="00A40EEC"/>
    <w:rsid w:val="00A416A6"/>
    <w:rsid w:val="00A4473B"/>
    <w:rsid w:val="00A47994"/>
    <w:rsid w:val="00A50ED8"/>
    <w:rsid w:val="00A51B28"/>
    <w:rsid w:val="00A533CA"/>
    <w:rsid w:val="00A561DF"/>
    <w:rsid w:val="00A61FAC"/>
    <w:rsid w:val="00A67389"/>
    <w:rsid w:val="00A7072A"/>
    <w:rsid w:val="00A726CF"/>
    <w:rsid w:val="00A73CB0"/>
    <w:rsid w:val="00A74D6D"/>
    <w:rsid w:val="00A838C9"/>
    <w:rsid w:val="00A8705A"/>
    <w:rsid w:val="00A87B1A"/>
    <w:rsid w:val="00A87C7A"/>
    <w:rsid w:val="00A90938"/>
    <w:rsid w:val="00A94276"/>
    <w:rsid w:val="00A96EDF"/>
    <w:rsid w:val="00A97138"/>
    <w:rsid w:val="00A97264"/>
    <w:rsid w:val="00AB276F"/>
    <w:rsid w:val="00AB2CA9"/>
    <w:rsid w:val="00AB31BE"/>
    <w:rsid w:val="00AC6788"/>
    <w:rsid w:val="00AC7343"/>
    <w:rsid w:val="00AC7F6D"/>
    <w:rsid w:val="00AD059A"/>
    <w:rsid w:val="00AD3FFD"/>
    <w:rsid w:val="00AE2B4A"/>
    <w:rsid w:val="00AF203E"/>
    <w:rsid w:val="00B025BC"/>
    <w:rsid w:val="00B11B58"/>
    <w:rsid w:val="00B126FD"/>
    <w:rsid w:val="00B13134"/>
    <w:rsid w:val="00B13EE4"/>
    <w:rsid w:val="00B1517F"/>
    <w:rsid w:val="00B15674"/>
    <w:rsid w:val="00B15C43"/>
    <w:rsid w:val="00B16C8B"/>
    <w:rsid w:val="00B17849"/>
    <w:rsid w:val="00B24A8C"/>
    <w:rsid w:val="00B3019A"/>
    <w:rsid w:val="00B30F94"/>
    <w:rsid w:val="00B32951"/>
    <w:rsid w:val="00B3296D"/>
    <w:rsid w:val="00B35A0F"/>
    <w:rsid w:val="00B40E21"/>
    <w:rsid w:val="00B41378"/>
    <w:rsid w:val="00B44731"/>
    <w:rsid w:val="00B44B5E"/>
    <w:rsid w:val="00B50DCD"/>
    <w:rsid w:val="00B55404"/>
    <w:rsid w:val="00B5755F"/>
    <w:rsid w:val="00B579D7"/>
    <w:rsid w:val="00B613DE"/>
    <w:rsid w:val="00B643C1"/>
    <w:rsid w:val="00B64A93"/>
    <w:rsid w:val="00B656A0"/>
    <w:rsid w:val="00B67D2E"/>
    <w:rsid w:val="00B70D49"/>
    <w:rsid w:val="00B755DA"/>
    <w:rsid w:val="00B75835"/>
    <w:rsid w:val="00B80FD0"/>
    <w:rsid w:val="00B81A59"/>
    <w:rsid w:val="00B82DB5"/>
    <w:rsid w:val="00B83CDE"/>
    <w:rsid w:val="00B84712"/>
    <w:rsid w:val="00B8617E"/>
    <w:rsid w:val="00B86E57"/>
    <w:rsid w:val="00B92C3F"/>
    <w:rsid w:val="00B9332B"/>
    <w:rsid w:val="00B97410"/>
    <w:rsid w:val="00BA4360"/>
    <w:rsid w:val="00BB0E2F"/>
    <w:rsid w:val="00BB2F76"/>
    <w:rsid w:val="00BC71DE"/>
    <w:rsid w:val="00BC7E5F"/>
    <w:rsid w:val="00BD10AD"/>
    <w:rsid w:val="00BD3FCF"/>
    <w:rsid w:val="00BD4DA0"/>
    <w:rsid w:val="00BD4DC7"/>
    <w:rsid w:val="00BD586C"/>
    <w:rsid w:val="00BD5C46"/>
    <w:rsid w:val="00BE4368"/>
    <w:rsid w:val="00BE48B5"/>
    <w:rsid w:val="00C019FF"/>
    <w:rsid w:val="00C11F48"/>
    <w:rsid w:val="00C1206F"/>
    <w:rsid w:val="00C13DE7"/>
    <w:rsid w:val="00C17FB7"/>
    <w:rsid w:val="00C207BF"/>
    <w:rsid w:val="00C300B0"/>
    <w:rsid w:val="00C30789"/>
    <w:rsid w:val="00C30FD1"/>
    <w:rsid w:val="00C350EA"/>
    <w:rsid w:val="00C375F2"/>
    <w:rsid w:val="00C414BE"/>
    <w:rsid w:val="00C4534A"/>
    <w:rsid w:val="00C51B26"/>
    <w:rsid w:val="00C536E5"/>
    <w:rsid w:val="00C562D2"/>
    <w:rsid w:val="00C57374"/>
    <w:rsid w:val="00C62B54"/>
    <w:rsid w:val="00C6487D"/>
    <w:rsid w:val="00C653FF"/>
    <w:rsid w:val="00C65F11"/>
    <w:rsid w:val="00C71930"/>
    <w:rsid w:val="00C74580"/>
    <w:rsid w:val="00C7630A"/>
    <w:rsid w:val="00C76426"/>
    <w:rsid w:val="00C77F7B"/>
    <w:rsid w:val="00C83DF6"/>
    <w:rsid w:val="00C870E2"/>
    <w:rsid w:val="00C92C4E"/>
    <w:rsid w:val="00C961A5"/>
    <w:rsid w:val="00C97928"/>
    <w:rsid w:val="00CA6668"/>
    <w:rsid w:val="00CA685A"/>
    <w:rsid w:val="00CB0974"/>
    <w:rsid w:val="00CB370B"/>
    <w:rsid w:val="00CB4989"/>
    <w:rsid w:val="00CB5AB5"/>
    <w:rsid w:val="00CB70D9"/>
    <w:rsid w:val="00CC0DBE"/>
    <w:rsid w:val="00CC357A"/>
    <w:rsid w:val="00CD6FE5"/>
    <w:rsid w:val="00CE3A28"/>
    <w:rsid w:val="00CE7B8A"/>
    <w:rsid w:val="00CF0AEF"/>
    <w:rsid w:val="00CF42F0"/>
    <w:rsid w:val="00CF4B5E"/>
    <w:rsid w:val="00CF6000"/>
    <w:rsid w:val="00CF669F"/>
    <w:rsid w:val="00D04E65"/>
    <w:rsid w:val="00D139F0"/>
    <w:rsid w:val="00D26E14"/>
    <w:rsid w:val="00D30387"/>
    <w:rsid w:val="00D36811"/>
    <w:rsid w:val="00D37576"/>
    <w:rsid w:val="00D407C9"/>
    <w:rsid w:val="00D423F6"/>
    <w:rsid w:val="00D42F57"/>
    <w:rsid w:val="00D53AA8"/>
    <w:rsid w:val="00D6040E"/>
    <w:rsid w:val="00D63005"/>
    <w:rsid w:val="00D65547"/>
    <w:rsid w:val="00D70B1E"/>
    <w:rsid w:val="00D7177F"/>
    <w:rsid w:val="00D7539A"/>
    <w:rsid w:val="00D765A8"/>
    <w:rsid w:val="00D80428"/>
    <w:rsid w:val="00D826BB"/>
    <w:rsid w:val="00D83F5F"/>
    <w:rsid w:val="00D8444D"/>
    <w:rsid w:val="00D84EBF"/>
    <w:rsid w:val="00D92014"/>
    <w:rsid w:val="00D9492F"/>
    <w:rsid w:val="00D94F07"/>
    <w:rsid w:val="00DA1151"/>
    <w:rsid w:val="00DA57BB"/>
    <w:rsid w:val="00DB12A8"/>
    <w:rsid w:val="00DB6010"/>
    <w:rsid w:val="00DB63E6"/>
    <w:rsid w:val="00DB7761"/>
    <w:rsid w:val="00DB78A4"/>
    <w:rsid w:val="00DD23BF"/>
    <w:rsid w:val="00DE345A"/>
    <w:rsid w:val="00DE46C1"/>
    <w:rsid w:val="00DF0787"/>
    <w:rsid w:val="00DF19E1"/>
    <w:rsid w:val="00DF24EB"/>
    <w:rsid w:val="00E0239A"/>
    <w:rsid w:val="00E0297C"/>
    <w:rsid w:val="00E045B6"/>
    <w:rsid w:val="00E05752"/>
    <w:rsid w:val="00E06826"/>
    <w:rsid w:val="00E10DCE"/>
    <w:rsid w:val="00E13C65"/>
    <w:rsid w:val="00E165B7"/>
    <w:rsid w:val="00E17854"/>
    <w:rsid w:val="00E20277"/>
    <w:rsid w:val="00E22027"/>
    <w:rsid w:val="00E22ACA"/>
    <w:rsid w:val="00E24F96"/>
    <w:rsid w:val="00E27488"/>
    <w:rsid w:val="00E3496B"/>
    <w:rsid w:val="00E3648A"/>
    <w:rsid w:val="00E36D8B"/>
    <w:rsid w:val="00E37C41"/>
    <w:rsid w:val="00E42DE5"/>
    <w:rsid w:val="00E43EE8"/>
    <w:rsid w:val="00E61AE5"/>
    <w:rsid w:val="00E664E1"/>
    <w:rsid w:val="00E713DA"/>
    <w:rsid w:val="00E71C88"/>
    <w:rsid w:val="00E805BF"/>
    <w:rsid w:val="00E80C1C"/>
    <w:rsid w:val="00E8317D"/>
    <w:rsid w:val="00E86947"/>
    <w:rsid w:val="00E87EF9"/>
    <w:rsid w:val="00E916F6"/>
    <w:rsid w:val="00E91B68"/>
    <w:rsid w:val="00E93068"/>
    <w:rsid w:val="00E97B2B"/>
    <w:rsid w:val="00E97FEE"/>
    <w:rsid w:val="00EA39CE"/>
    <w:rsid w:val="00EA5F21"/>
    <w:rsid w:val="00EA7A89"/>
    <w:rsid w:val="00EB1EE1"/>
    <w:rsid w:val="00EB6E0A"/>
    <w:rsid w:val="00EC2AA0"/>
    <w:rsid w:val="00EC3751"/>
    <w:rsid w:val="00EC382B"/>
    <w:rsid w:val="00EC3E4A"/>
    <w:rsid w:val="00EC555B"/>
    <w:rsid w:val="00ED507C"/>
    <w:rsid w:val="00EE4DF6"/>
    <w:rsid w:val="00EE636A"/>
    <w:rsid w:val="00EF0939"/>
    <w:rsid w:val="00EF410B"/>
    <w:rsid w:val="00EF671D"/>
    <w:rsid w:val="00F00E16"/>
    <w:rsid w:val="00F02CF5"/>
    <w:rsid w:val="00F04107"/>
    <w:rsid w:val="00F105C1"/>
    <w:rsid w:val="00F1071B"/>
    <w:rsid w:val="00F13176"/>
    <w:rsid w:val="00F169AD"/>
    <w:rsid w:val="00F17668"/>
    <w:rsid w:val="00F17E33"/>
    <w:rsid w:val="00F20FCB"/>
    <w:rsid w:val="00F24CBD"/>
    <w:rsid w:val="00F253CA"/>
    <w:rsid w:val="00F256BA"/>
    <w:rsid w:val="00F25998"/>
    <w:rsid w:val="00F30FF4"/>
    <w:rsid w:val="00F33E01"/>
    <w:rsid w:val="00F37FBF"/>
    <w:rsid w:val="00F47292"/>
    <w:rsid w:val="00F47CAB"/>
    <w:rsid w:val="00F5176A"/>
    <w:rsid w:val="00F547C6"/>
    <w:rsid w:val="00F57B3F"/>
    <w:rsid w:val="00F6120F"/>
    <w:rsid w:val="00F64DD7"/>
    <w:rsid w:val="00F71A74"/>
    <w:rsid w:val="00F7239B"/>
    <w:rsid w:val="00F7563C"/>
    <w:rsid w:val="00F76AB7"/>
    <w:rsid w:val="00F8495B"/>
    <w:rsid w:val="00F8635A"/>
    <w:rsid w:val="00F936D7"/>
    <w:rsid w:val="00F96B4D"/>
    <w:rsid w:val="00FA0B2E"/>
    <w:rsid w:val="00FA1EC9"/>
    <w:rsid w:val="00FA231F"/>
    <w:rsid w:val="00FA341F"/>
    <w:rsid w:val="00FA60B2"/>
    <w:rsid w:val="00FB2A5E"/>
    <w:rsid w:val="00FB3E91"/>
    <w:rsid w:val="00FB5235"/>
    <w:rsid w:val="00FC0307"/>
    <w:rsid w:val="00FC2F7A"/>
    <w:rsid w:val="00FC5B33"/>
    <w:rsid w:val="00FC6632"/>
    <w:rsid w:val="00FC6942"/>
    <w:rsid w:val="00FD20AC"/>
    <w:rsid w:val="00FD4379"/>
    <w:rsid w:val="00FD4451"/>
    <w:rsid w:val="00FE472F"/>
    <w:rsid w:val="00FE66EC"/>
    <w:rsid w:val="00FE7303"/>
    <w:rsid w:val="00FE785D"/>
    <w:rsid w:val="00FF5A7D"/>
    <w:rsid w:val="00FF6F77"/>
    <w:rsid w:val="00FF7221"/>
    <w:rsid w:val="00FF760F"/>
    <w:rsid w:val="011304EA"/>
    <w:rsid w:val="01625500"/>
    <w:rsid w:val="021C5A78"/>
    <w:rsid w:val="02827AE8"/>
    <w:rsid w:val="02850161"/>
    <w:rsid w:val="02AB5AF9"/>
    <w:rsid w:val="02F32FFC"/>
    <w:rsid w:val="030210D1"/>
    <w:rsid w:val="0330604B"/>
    <w:rsid w:val="03DD6186"/>
    <w:rsid w:val="041B11B3"/>
    <w:rsid w:val="048E56D2"/>
    <w:rsid w:val="04963AEA"/>
    <w:rsid w:val="052247EA"/>
    <w:rsid w:val="05882E65"/>
    <w:rsid w:val="05A23484"/>
    <w:rsid w:val="05D60FA6"/>
    <w:rsid w:val="05DE61E6"/>
    <w:rsid w:val="06353221"/>
    <w:rsid w:val="0699627C"/>
    <w:rsid w:val="079335E8"/>
    <w:rsid w:val="07EF18DF"/>
    <w:rsid w:val="081C729D"/>
    <w:rsid w:val="08365E65"/>
    <w:rsid w:val="08907C6B"/>
    <w:rsid w:val="08EF7A39"/>
    <w:rsid w:val="09BE4D75"/>
    <w:rsid w:val="09D618D0"/>
    <w:rsid w:val="0A0C71A7"/>
    <w:rsid w:val="0AD86CB1"/>
    <w:rsid w:val="0B0C10FF"/>
    <w:rsid w:val="0C377A52"/>
    <w:rsid w:val="0C7D4601"/>
    <w:rsid w:val="0CF45440"/>
    <w:rsid w:val="0D0C556E"/>
    <w:rsid w:val="0D7542C5"/>
    <w:rsid w:val="0D9E6986"/>
    <w:rsid w:val="0DA675E9"/>
    <w:rsid w:val="0E0B6462"/>
    <w:rsid w:val="0E571915"/>
    <w:rsid w:val="0E574D87"/>
    <w:rsid w:val="0E786A8C"/>
    <w:rsid w:val="0E9E2964"/>
    <w:rsid w:val="0F2E5D4C"/>
    <w:rsid w:val="0FFD2CA6"/>
    <w:rsid w:val="102313C5"/>
    <w:rsid w:val="10303AE2"/>
    <w:rsid w:val="107F43BE"/>
    <w:rsid w:val="10C60DED"/>
    <w:rsid w:val="10DF4EC1"/>
    <w:rsid w:val="10F36326"/>
    <w:rsid w:val="10FD7E68"/>
    <w:rsid w:val="11A508AF"/>
    <w:rsid w:val="128C26B2"/>
    <w:rsid w:val="13492913"/>
    <w:rsid w:val="13741F1F"/>
    <w:rsid w:val="14302302"/>
    <w:rsid w:val="14BA1BCC"/>
    <w:rsid w:val="14C85974"/>
    <w:rsid w:val="14F00E68"/>
    <w:rsid w:val="15D65000"/>
    <w:rsid w:val="1611796B"/>
    <w:rsid w:val="16565924"/>
    <w:rsid w:val="16810BF3"/>
    <w:rsid w:val="16887ED2"/>
    <w:rsid w:val="169721C5"/>
    <w:rsid w:val="16BC0089"/>
    <w:rsid w:val="16D056D6"/>
    <w:rsid w:val="173572C2"/>
    <w:rsid w:val="178A7F7B"/>
    <w:rsid w:val="17BE6052"/>
    <w:rsid w:val="17C21B7E"/>
    <w:rsid w:val="17C953A2"/>
    <w:rsid w:val="180A0D7A"/>
    <w:rsid w:val="184D5E38"/>
    <w:rsid w:val="18C31790"/>
    <w:rsid w:val="18EB4A4A"/>
    <w:rsid w:val="190E24E6"/>
    <w:rsid w:val="19481E9C"/>
    <w:rsid w:val="19B65058"/>
    <w:rsid w:val="1A3A2E1A"/>
    <w:rsid w:val="1AC92C2E"/>
    <w:rsid w:val="1B151EBF"/>
    <w:rsid w:val="1B8360B6"/>
    <w:rsid w:val="1BA35698"/>
    <w:rsid w:val="1BAB04C0"/>
    <w:rsid w:val="1C483C06"/>
    <w:rsid w:val="1C7C4725"/>
    <w:rsid w:val="1D5B6FC3"/>
    <w:rsid w:val="1E4E6AB1"/>
    <w:rsid w:val="1E5F09E6"/>
    <w:rsid w:val="1E8307FC"/>
    <w:rsid w:val="1ED400F6"/>
    <w:rsid w:val="1F172EB5"/>
    <w:rsid w:val="1F2952CA"/>
    <w:rsid w:val="1F4C54BD"/>
    <w:rsid w:val="1F7E27F9"/>
    <w:rsid w:val="1FB060A5"/>
    <w:rsid w:val="1FCE6DCD"/>
    <w:rsid w:val="20D5091D"/>
    <w:rsid w:val="214E3302"/>
    <w:rsid w:val="21BC13EC"/>
    <w:rsid w:val="22456F79"/>
    <w:rsid w:val="22750E8A"/>
    <w:rsid w:val="22C22B7D"/>
    <w:rsid w:val="23DF164F"/>
    <w:rsid w:val="246F652F"/>
    <w:rsid w:val="253E3A4C"/>
    <w:rsid w:val="255D6CCF"/>
    <w:rsid w:val="25706A02"/>
    <w:rsid w:val="2573204F"/>
    <w:rsid w:val="26575EBF"/>
    <w:rsid w:val="268873DC"/>
    <w:rsid w:val="26C1591C"/>
    <w:rsid w:val="26EC5483"/>
    <w:rsid w:val="272B0EDD"/>
    <w:rsid w:val="27962380"/>
    <w:rsid w:val="27DC707C"/>
    <w:rsid w:val="284D0C41"/>
    <w:rsid w:val="28793E20"/>
    <w:rsid w:val="2890797C"/>
    <w:rsid w:val="28B70075"/>
    <w:rsid w:val="28EF2FC6"/>
    <w:rsid w:val="290F484C"/>
    <w:rsid w:val="293E014F"/>
    <w:rsid w:val="29E259F5"/>
    <w:rsid w:val="2A2B739C"/>
    <w:rsid w:val="2AFC789A"/>
    <w:rsid w:val="2B1B11B2"/>
    <w:rsid w:val="2B2B6F28"/>
    <w:rsid w:val="2B8F13FE"/>
    <w:rsid w:val="2BC51EC5"/>
    <w:rsid w:val="2CD07712"/>
    <w:rsid w:val="2CD71368"/>
    <w:rsid w:val="2CE22CE3"/>
    <w:rsid w:val="2D0009C2"/>
    <w:rsid w:val="2D016CAE"/>
    <w:rsid w:val="2E276D6E"/>
    <w:rsid w:val="2E2F07A5"/>
    <w:rsid w:val="2E3B2871"/>
    <w:rsid w:val="2ECA5F06"/>
    <w:rsid w:val="2F113C7D"/>
    <w:rsid w:val="2F191EB9"/>
    <w:rsid w:val="2F7739FD"/>
    <w:rsid w:val="2F8512FC"/>
    <w:rsid w:val="30470360"/>
    <w:rsid w:val="306A3EFF"/>
    <w:rsid w:val="306E1D90"/>
    <w:rsid w:val="30B05F05"/>
    <w:rsid w:val="313660E1"/>
    <w:rsid w:val="339F2128"/>
    <w:rsid w:val="33D92703"/>
    <w:rsid w:val="340273BB"/>
    <w:rsid w:val="34403E13"/>
    <w:rsid w:val="34F30AB6"/>
    <w:rsid w:val="3506114A"/>
    <w:rsid w:val="35EB571F"/>
    <w:rsid w:val="35EC554A"/>
    <w:rsid w:val="36903A29"/>
    <w:rsid w:val="369479EF"/>
    <w:rsid w:val="37441A9D"/>
    <w:rsid w:val="37492047"/>
    <w:rsid w:val="390F7E89"/>
    <w:rsid w:val="396905C3"/>
    <w:rsid w:val="39BC3FCC"/>
    <w:rsid w:val="39DF3CFF"/>
    <w:rsid w:val="39FC50BE"/>
    <w:rsid w:val="3A346AB9"/>
    <w:rsid w:val="3A706E64"/>
    <w:rsid w:val="3AB94BB0"/>
    <w:rsid w:val="3ACB36AC"/>
    <w:rsid w:val="3B8864CD"/>
    <w:rsid w:val="3BB777C2"/>
    <w:rsid w:val="3BF07D72"/>
    <w:rsid w:val="3BF533E5"/>
    <w:rsid w:val="3CBA5ED8"/>
    <w:rsid w:val="3D024E56"/>
    <w:rsid w:val="3D811A6F"/>
    <w:rsid w:val="3DC7543B"/>
    <w:rsid w:val="3E451A59"/>
    <w:rsid w:val="3E5129D7"/>
    <w:rsid w:val="3EBB7A88"/>
    <w:rsid w:val="3EFE7738"/>
    <w:rsid w:val="3EFF2F56"/>
    <w:rsid w:val="3F361456"/>
    <w:rsid w:val="3F821726"/>
    <w:rsid w:val="3FB35A12"/>
    <w:rsid w:val="408B41D9"/>
    <w:rsid w:val="41581A6D"/>
    <w:rsid w:val="42491904"/>
    <w:rsid w:val="42DE081E"/>
    <w:rsid w:val="43236A0A"/>
    <w:rsid w:val="4335673E"/>
    <w:rsid w:val="437A6D15"/>
    <w:rsid w:val="439E3150"/>
    <w:rsid w:val="444E5D09"/>
    <w:rsid w:val="44643605"/>
    <w:rsid w:val="446B5EEE"/>
    <w:rsid w:val="44BE7CDD"/>
    <w:rsid w:val="452318E0"/>
    <w:rsid w:val="45467BF7"/>
    <w:rsid w:val="45582C29"/>
    <w:rsid w:val="45F04E46"/>
    <w:rsid w:val="45F25FF3"/>
    <w:rsid w:val="464208A2"/>
    <w:rsid w:val="46761547"/>
    <w:rsid w:val="46811491"/>
    <w:rsid w:val="46ED335F"/>
    <w:rsid w:val="47176F07"/>
    <w:rsid w:val="48112BAA"/>
    <w:rsid w:val="4828061F"/>
    <w:rsid w:val="485C2322"/>
    <w:rsid w:val="48822BA6"/>
    <w:rsid w:val="489768C4"/>
    <w:rsid w:val="489D2FBE"/>
    <w:rsid w:val="491648AC"/>
    <w:rsid w:val="49AB59AC"/>
    <w:rsid w:val="49B93C25"/>
    <w:rsid w:val="4A3459A1"/>
    <w:rsid w:val="4A93010C"/>
    <w:rsid w:val="4AA30AF1"/>
    <w:rsid w:val="4ABF34BD"/>
    <w:rsid w:val="4AD71E64"/>
    <w:rsid w:val="4BD526F0"/>
    <w:rsid w:val="4C542D1B"/>
    <w:rsid w:val="4CCB660A"/>
    <w:rsid w:val="4DF307D4"/>
    <w:rsid w:val="4E953124"/>
    <w:rsid w:val="4EAA4484"/>
    <w:rsid w:val="4F251D5C"/>
    <w:rsid w:val="50B04452"/>
    <w:rsid w:val="50B1204A"/>
    <w:rsid w:val="50F31F2E"/>
    <w:rsid w:val="512F6EC2"/>
    <w:rsid w:val="516A7EFA"/>
    <w:rsid w:val="517A638F"/>
    <w:rsid w:val="51FC4FF6"/>
    <w:rsid w:val="520610D0"/>
    <w:rsid w:val="524E4C89"/>
    <w:rsid w:val="52F201A7"/>
    <w:rsid w:val="53300163"/>
    <w:rsid w:val="5373753A"/>
    <w:rsid w:val="53754695"/>
    <w:rsid w:val="53EB5322"/>
    <w:rsid w:val="548B1262"/>
    <w:rsid w:val="54A84EE3"/>
    <w:rsid w:val="55A17753"/>
    <w:rsid w:val="55D930C2"/>
    <w:rsid w:val="569E667C"/>
    <w:rsid w:val="56F72230"/>
    <w:rsid w:val="572B41B4"/>
    <w:rsid w:val="5748081E"/>
    <w:rsid w:val="577C56D8"/>
    <w:rsid w:val="57CC79AB"/>
    <w:rsid w:val="5836637E"/>
    <w:rsid w:val="58597EAB"/>
    <w:rsid w:val="5878703E"/>
    <w:rsid w:val="59322E34"/>
    <w:rsid w:val="59AC5E01"/>
    <w:rsid w:val="59CF4D9E"/>
    <w:rsid w:val="59E005BB"/>
    <w:rsid w:val="5A2A46CB"/>
    <w:rsid w:val="5A673229"/>
    <w:rsid w:val="5A6B1B59"/>
    <w:rsid w:val="5AEE4900"/>
    <w:rsid w:val="5AFE7DB6"/>
    <w:rsid w:val="5B37709F"/>
    <w:rsid w:val="5B64531F"/>
    <w:rsid w:val="5C1E53F1"/>
    <w:rsid w:val="5C5E6F18"/>
    <w:rsid w:val="5C7859ED"/>
    <w:rsid w:val="5D3C274B"/>
    <w:rsid w:val="5D694C13"/>
    <w:rsid w:val="5D9C3141"/>
    <w:rsid w:val="5DD66AB8"/>
    <w:rsid w:val="5E174F66"/>
    <w:rsid w:val="5E70242F"/>
    <w:rsid w:val="5E712890"/>
    <w:rsid w:val="5EA6739B"/>
    <w:rsid w:val="5EA762EA"/>
    <w:rsid w:val="5ED846F5"/>
    <w:rsid w:val="5EDA491D"/>
    <w:rsid w:val="60872735"/>
    <w:rsid w:val="62EA49F7"/>
    <w:rsid w:val="63A23524"/>
    <w:rsid w:val="645E01FD"/>
    <w:rsid w:val="64741AEB"/>
    <w:rsid w:val="651A683F"/>
    <w:rsid w:val="659832B3"/>
    <w:rsid w:val="65B44126"/>
    <w:rsid w:val="65DA0D53"/>
    <w:rsid w:val="65FE5793"/>
    <w:rsid w:val="66501015"/>
    <w:rsid w:val="668F2BF0"/>
    <w:rsid w:val="668F4AF9"/>
    <w:rsid w:val="66DB6301"/>
    <w:rsid w:val="67087808"/>
    <w:rsid w:val="670A7BAD"/>
    <w:rsid w:val="676E0A04"/>
    <w:rsid w:val="677A6862"/>
    <w:rsid w:val="67AD3CE5"/>
    <w:rsid w:val="67B43BC6"/>
    <w:rsid w:val="684530F0"/>
    <w:rsid w:val="68D91796"/>
    <w:rsid w:val="68F540B0"/>
    <w:rsid w:val="68FA1E03"/>
    <w:rsid w:val="69290006"/>
    <w:rsid w:val="69470DF5"/>
    <w:rsid w:val="69650CDD"/>
    <w:rsid w:val="6A537326"/>
    <w:rsid w:val="6A8B394D"/>
    <w:rsid w:val="6AF94B72"/>
    <w:rsid w:val="6B517F5E"/>
    <w:rsid w:val="6BBA6682"/>
    <w:rsid w:val="6BC317F5"/>
    <w:rsid w:val="6C7748D6"/>
    <w:rsid w:val="6C8B40D0"/>
    <w:rsid w:val="6D515CAA"/>
    <w:rsid w:val="6E4E655D"/>
    <w:rsid w:val="6E7A1325"/>
    <w:rsid w:val="6F18711B"/>
    <w:rsid w:val="6F1B0C65"/>
    <w:rsid w:val="6F255D0A"/>
    <w:rsid w:val="6FD70596"/>
    <w:rsid w:val="6FED4913"/>
    <w:rsid w:val="70756CB5"/>
    <w:rsid w:val="70BF2BF3"/>
    <w:rsid w:val="70DC7DFD"/>
    <w:rsid w:val="715B790A"/>
    <w:rsid w:val="716E1C3E"/>
    <w:rsid w:val="72136023"/>
    <w:rsid w:val="721E646B"/>
    <w:rsid w:val="727B2178"/>
    <w:rsid w:val="73450F6B"/>
    <w:rsid w:val="735C22DC"/>
    <w:rsid w:val="73F17B0C"/>
    <w:rsid w:val="743B4721"/>
    <w:rsid w:val="74620891"/>
    <w:rsid w:val="74671D88"/>
    <w:rsid w:val="749D0B4E"/>
    <w:rsid w:val="74A1008C"/>
    <w:rsid w:val="74AF3123"/>
    <w:rsid w:val="74DC4AE7"/>
    <w:rsid w:val="76666B8F"/>
    <w:rsid w:val="769F401E"/>
    <w:rsid w:val="76C77A80"/>
    <w:rsid w:val="771A72CE"/>
    <w:rsid w:val="77AD701C"/>
    <w:rsid w:val="77BE6726"/>
    <w:rsid w:val="78F46178"/>
    <w:rsid w:val="79312F28"/>
    <w:rsid w:val="7A0773D8"/>
    <w:rsid w:val="7A6D61E2"/>
    <w:rsid w:val="7AA10145"/>
    <w:rsid w:val="7B314501"/>
    <w:rsid w:val="7BFF4B57"/>
    <w:rsid w:val="7C2428D0"/>
    <w:rsid w:val="7D136216"/>
    <w:rsid w:val="7DBD2FDC"/>
    <w:rsid w:val="7E424E13"/>
    <w:rsid w:val="7E865AC4"/>
    <w:rsid w:val="7F6A54F6"/>
    <w:rsid w:val="7FD64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EC3B39"/>
  <w15:docId w15:val="{21041817-73D1-4F63-BD77-EAEFD676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semiHidden="1" w:uiPriority="99"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4">
    <w:name w:val="heading 4"/>
    <w:basedOn w:val="a"/>
    <w:next w:val="a"/>
    <w:link w:val="40"/>
    <w:unhideWhenUsed/>
    <w:qFormat/>
    <w:pPr>
      <w:keepNext/>
      <w:keepLines/>
      <w:spacing w:before="280" w:after="290" w:line="372" w:lineRule="auto"/>
      <w:outlineLvl w:val="3"/>
    </w:pPr>
    <w:rPr>
      <w:rFonts w:ascii="Arial" w:eastAsia="黑体" w:hAnsi="Arial" w:cstheme="minorBidi"/>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Body Text Indent"/>
    <w:basedOn w:val="a"/>
    <w:uiPriority w:val="99"/>
    <w:semiHidden/>
    <w:qFormat/>
    <w:pPr>
      <w:spacing w:line="360" w:lineRule="auto"/>
      <w:ind w:leftChars="171" w:left="359" w:firstLineChars="200" w:firstLine="480"/>
    </w:pPr>
    <w:rPr>
      <w:sz w:val="24"/>
    </w:rPr>
  </w:style>
  <w:style w:type="paragraph" w:styleId="a5">
    <w:name w:val="Plain Text"/>
    <w:basedOn w:val="a"/>
    <w:link w:val="a6"/>
    <w:uiPriority w:val="99"/>
    <w:qFormat/>
    <w:pPr>
      <w:spacing w:line="360" w:lineRule="auto"/>
      <w:ind w:firstLineChars="200" w:firstLine="480"/>
    </w:pPr>
    <w:rPr>
      <w:rFonts w:ascii="仿宋_GB2312"/>
      <w:sz w:val="24"/>
    </w:rPr>
  </w:style>
  <w:style w:type="paragraph" w:styleId="a7">
    <w:name w:val="Date"/>
    <w:basedOn w:val="a"/>
    <w:next w:val="a"/>
    <w:qFormat/>
    <w:pPr>
      <w:ind w:leftChars="2500" w:left="100"/>
    </w:pPr>
  </w:style>
  <w:style w:type="paragraph" w:styleId="20">
    <w:name w:val="Body Text Indent 2"/>
    <w:basedOn w:val="a"/>
    <w:link w:val="21"/>
    <w:uiPriority w:val="99"/>
    <w:semiHidden/>
    <w:qFormat/>
    <w:pPr>
      <w:spacing w:after="120" w:line="480" w:lineRule="auto"/>
      <w:ind w:leftChars="200" w:left="420"/>
    </w:pPr>
    <w:rPr>
      <w:szCs w:val="20"/>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szCs w:val="18"/>
    </w:rPr>
  </w:style>
  <w:style w:type="paragraph" w:styleId="ab">
    <w:name w:val="header"/>
    <w:basedOn w:val="a"/>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d">
    <w:name w:val="Title"/>
    <w:basedOn w:val="a"/>
    <w:next w:val="a"/>
    <w:link w:val="ae"/>
    <w:uiPriority w:val="10"/>
    <w:qFormat/>
    <w:pPr>
      <w:spacing w:before="240"/>
      <w:jc w:val="left"/>
      <w:outlineLvl w:val="0"/>
    </w:pPr>
    <w:rPr>
      <w:rFonts w:asciiTheme="majorHAnsi" w:eastAsia="仿宋_GB2312" w:hAnsiTheme="majorHAnsi" w:cstheme="majorBidi"/>
      <w:b/>
      <w:bCs/>
      <w:sz w:val="32"/>
      <w:szCs w:val="32"/>
    </w:rPr>
  </w:style>
  <w:style w:type="paragraph" w:styleId="22">
    <w:name w:val="Body Text First Indent 2"/>
    <w:basedOn w:val="a4"/>
    <w:qFormat/>
    <w:pPr>
      <w:spacing w:line="240" w:lineRule="auto"/>
      <w:ind w:firstLine="420"/>
    </w:pPr>
    <w:rPr>
      <w:szCs w:val="20"/>
    </w:rPr>
  </w:style>
  <w:style w:type="table" w:styleId="a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qFormat/>
  </w:style>
  <w:style w:type="character" w:styleId="af1">
    <w:name w:val="Hyperlink"/>
    <w:basedOn w:val="a1"/>
    <w:uiPriority w:val="99"/>
    <w:unhideWhenUsed/>
    <w:qFormat/>
    <w:rPr>
      <w:color w:val="0000FF"/>
      <w:u w:val="none"/>
    </w:rPr>
  </w:style>
  <w:style w:type="character" w:styleId="af2">
    <w:name w:val="annotation reference"/>
    <w:uiPriority w:val="99"/>
    <w:unhideWhenUsed/>
    <w:qFormat/>
    <w:rPr>
      <w:sz w:val="21"/>
      <w:szCs w:val="21"/>
    </w:rPr>
  </w:style>
  <w:style w:type="paragraph" w:customStyle="1" w:styleId="Char">
    <w:name w:val="Char"/>
    <w:basedOn w:val="a"/>
    <w:qFormat/>
    <w:rPr>
      <w:szCs w:val="21"/>
    </w:rPr>
  </w:style>
  <w:style w:type="character" w:customStyle="1" w:styleId="a6">
    <w:name w:val="纯文本 字符"/>
    <w:basedOn w:val="a1"/>
    <w:link w:val="a5"/>
    <w:qFormat/>
    <w:rPr>
      <w:rFonts w:ascii="仿宋_GB2312"/>
      <w:kern w:val="2"/>
      <w:sz w:val="24"/>
      <w:szCs w:val="24"/>
    </w:rPr>
  </w:style>
  <w:style w:type="paragraph" w:customStyle="1" w:styleId="1">
    <w:name w:val="列出段落1"/>
    <w:basedOn w:val="a"/>
    <w:uiPriority w:val="34"/>
    <w:qFormat/>
    <w:pPr>
      <w:ind w:firstLineChars="200" w:firstLine="420"/>
    </w:pPr>
  </w:style>
  <w:style w:type="character" w:customStyle="1" w:styleId="Char1">
    <w:name w:val="纯文本 Char1"/>
    <w:basedOn w:val="a1"/>
    <w:qFormat/>
    <w:rPr>
      <w:rFonts w:eastAsia="宋体"/>
      <w:kern w:val="2"/>
      <w:sz w:val="18"/>
      <w:lang w:val="en-US" w:eastAsia="zh-CN"/>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 w:type="character" w:customStyle="1" w:styleId="21">
    <w:name w:val="正文文本缩进 2 字符"/>
    <w:basedOn w:val="a1"/>
    <w:link w:val="20"/>
    <w:uiPriority w:val="99"/>
    <w:semiHidden/>
    <w:qFormat/>
    <w:rPr>
      <w:kern w:val="2"/>
      <w:sz w:val="21"/>
    </w:rPr>
  </w:style>
  <w:style w:type="character" w:customStyle="1" w:styleId="Char2">
    <w:name w:val="纯文本 Char2"/>
    <w:qFormat/>
    <w:rPr>
      <w:rFonts w:ascii="仿宋_GB2312" w:hAnsi="Times New Roman"/>
      <w:kern w:val="2"/>
      <w:sz w:val="24"/>
    </w:rPr>
  </w:style>
  <w:style w:type="character" w:customStyle="1" w:styleId="10">
    <w:name w:val="纯文本 字符1"/>
    <w:qFormat/>
    <w:rPr>
      <w:rFonts w:ascii="仿宋_GB2312" w:hAnsi="Times New Roman"/>
      <w:kern w:val="2"/>
      <w:sz w:val="24"/>
    </w:rPr>
  </w:style>
  <w:style w:type="character" w:customStyle="1" w:styleId="40">
    <w:name w:val="标题 4 字符"/>
    <w:basedOn w:val="a1"/>
    <w:link w:val="4"/>
    <w:qFormat/>
    <w:rPr>
      <w:rFonts w:ascii="Arial" w:eastAsia="黑体" w:hAnsi="Arial" w:cstheme="minorBidi"/>
      <w:b/>
      <w:kern w:val="2"/>
      <w:sz w:val="28"/>
      <w:szCs w:val="24"/>
    </w:rPr>
  </w:style>
  <w:style w:type="character" w:styleId="af3">
    <w:name w:val="Placeholder Text"/>
    <w:basedOn w:val="a1"/>
    <w:uiPriority w:val="99"/>
    <w:unhideWhenUsed/>
    <w:qFormat/>
    <w:rPr>
      <w:color w:val="666666"/>
    </w:rPr>
  </w:style>
  <w:style w:type="paragraph" w:styleId="af4">
    <w:name w:val="List Paragraph"/>
    <w:basedOn w:val="a"/>
    <w:uiPriority w:val="99"/>
    <w:unhideWhenUsed/>
    <w:qFormat/>
    <w:pPr>
      <w:ind w:firstLineChars="200" w:firstLine="420"/>
    </w:p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11">
    <w:name w:val="修订1"/>
    <w:hidden/>
    <w:uiPriority w:val="99"/>
    <w:unhideWhenUsed/>
    <w:rPr>
      <w:kern w:val="2"/>
      <w:sz w:val="21"/>
      <w:szCs w:val="24"/>
    </w:rPr>
  </w:style>
  <w:style w:type="paragraph" w:styleId="af5">
    <w:name w:val="annotation text"/>
    <w:basedOn w:val="a"/>
    <w:link w:val="af6"/>
    <w:uiPriority w:val="99"/>
    <w:semiHidden/>
    <w:unhideWhenUsed/>
    <w:qFormat/>
    <w:rsid w:val="00F33E01"/>
    <w:pPr>
      <w:jc w:val="left"/>
    </w:pPr>
  </w:style>
  <w:style w:type="character" w:customStyle="1" w:styleId="af6">
    <w:name w:val="批注文字 字符"/>
    <w:basedOn w:val="a1"/>
    <w:link w:val="af5"/>
    <w:uiPriority w:val="99"/>
    <w:semiHidden/>
    <w:qFormat/>
    <w:rsid w:val="00F33E01"/>
    <w:rPr>
      <w:kern w:val="2"/>
      <w:sz w:val="21"/>
      <w:szCs w:val="24"/>
    </w:rPr>
  </w:style>
  <w:style w:type="character" w:customStyle="1" w:styleId="ae">
    <w:name w:val="标题 字符"/>
    <w:basedOn w:val="a1"/>
    <w:link w:val="ad"/>
    <w:uiPriority w:val="10"/>
    <w:qFormat/>
    <w:rsid w:val="00F33E01"/>
    <w:rPr>
      <w:rFonts w:asciiTheme="majorHAnsi" w:eastAsia="仿宋_GB2312" w:hAnsiTheme="majorHAnsi" w:cstheme="majorBidi"/>
      <w:b/>
      <w:bCs/>
      <w:kern w:val="2"/>
      <w:sz w:val="32"/>
      <w:szCs w:val="32"/>
    </w:rPr>
  </w:style>
  <w:style w:type="character" w:customStyle="1" w:styleId="aa">
    <w:name w:val="页脚 字符"/>
    <w:basedOn w:val="a1"/>
    <w:link w:val="a9"/>
    <w:uiPriority w:val="99"/>
    <w:rsid w:val="00F33E0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C263FB3-A826-4FE2-A99D-C79A4EA82C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3154</Words>
  <Characters>3534</Characters>
  <Application>Microsoft Office Word</Application>
  <DocSecurity>0</DocSecurity>
  <Lines>392</Lines>
  <Paragraphs>278</Paragraphs>
  <ScaleCrop>false</ScaleCrop>
  <Company>Lenovo</Company>
  <LinksUpToDate>false</LinksUpToDate>
  <CharactersWithSpaces>6410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2011年科技进步奖专业组初评结果</dc:title>
  <dc:creator>霍春勇</dc:creator>
  <cp:lastModifiedBy>璐 陈</cp:lastModifiedBy>
  <cp:revision>8</cp:revision>
  <cp:lastPrinted>2023-07-17T03:49:00Z</cp:lastPrinted>
  <dcterms:created xsi:type="dcterms:W3CDTF">2025-09-06T12:59:00Z</dcterms:created>
  <dcterms:modified xsi:type="dcterms:W3CDTF">2025-09-15T02:07:00Z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894827A9870449E99ECA351D8F27C9F1_13</vt:lpwstr>
  </property>
  <property fmtid="{D5CDD505-2E9C-101B-9397-08002B2CF9AE}" pid="4" name="KSOTemplateDocerSaveRecord">
    <vt:lpwstr>eyJoZGlkIjoiNWEyZWRkM2I3MDU4ZjNmZTMzMzYxOWFkNjU5Y2RmN2YiLCJ1c2VySWQiOiIzNTU3MzI1ODgifQ==</vt:lpwstr>
  </property>
</Properties>
</file>